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25AC" w:rsidRPr="00273847" w:rsidRDefault="00E425AC" w:rsidP="00362641">
      <w:pPr>
        <w:spacing w:after="0" w:line="240" w:lineRule="auto"/>
        <w:jc w:val="both"/>
        <w:rPr>
          <w:rFonts w:ascii="Times New Roman" w:hAnsi="Times New Roman" w:cs="Times New Roman"/>
          <w:b/>
          <w:sz w:val="24"/>
          <w:szCs w:val="24"/>
          <w:u w:val="single"/>
        </w:rPr>
      </w:pPr>
      <w:bookmarkStart w:id="0" w:name="_GoBack"/>
      <w:bookmarkEnd w:id="0"/>
      <w:r w:rsidRPr="00273847">
        <w:rPr>
          <w:rFonts w:ascii="Times New Roman" w:hAnsi="Times New Roman" w:cs="Times New Roman"/>
          <w:b/>
          <w:sz w:val="24"/>
          <w:szCs w:val="24"/>
          <w:u w:val="single"/>
        </w:rPr>
        <w:t>II. Comments and Changes to §1.1471-1--Scope of Chapter 4 and Definitions</w:t>
      </w:r>
    </w:p>
    <w:p w:rsidR="00362641" w:rsidRDefault="00362641" w:rsidP="00362641">
      <w:pPr>
        <w:spacing w:after="0" w:line="240" w:lineRule="auto"/>
        <w:jc w:val="both"/>
        <w:rPr>
          <w:rFonts w:ascii="Times New Roman" w:hAnsi="Times New Roman" w:cs="Times New Roman"/>
          <w:sz w:val="24"/>
          <w:szCs w:val="24"/>
        </w:rPr>
      </w:pPr>
    </w:p>
    <w:p w:rsidR="00E425AC" w:rsidRPr="00362641" w:rsidRDefault="00E425AC" w:rsidP="00362641">
      <w:pPr>
        <w:spacing w:after="0" w:line="240" w:lineRule="auto"/>
        <w:jc w:val="both"/>
        <w:rPr>
          <w:rFonts w:ascii="Times New Roman" w:hAnsi="Times New Roman" w:cs="Times New Roman"/>
          <w:b/>
          <w:sz w:val="24"/>
          <w:szCs w:val="24"/>
        </w:rPr>
      </w:pPr>
      <w:r w:rsidRPr="00362641">
        <w:rPr>
          <w:rFonts w:ascii="Times New Roman" w:hAnsi="Times New Roman" w:cs="Times New Roman"/>
          <w:b/>
          <w:sz w:val="24"/>
          <w:szCs w:val="24"/>
        </w:rPr>
        <w:t>A. Direct reporting NFFE, sponsored direct reporting NFFE, and sponsoring entity</w:t>
      </w:r>
    </w:p>
    <w:p w:rsidR="00362641" w:rsidRPr="00362641" w:rsidRDefault="00362641" w:rsidP="003626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w:t>
      </w:r>
      <w:r w:rsidR="00E425AC" w:rsidRPr="00362641">
        <w:rPr>
          <w:rFonts w:ascii="Times New Roman" w:hAnsi="Times New Roman" w:cs="Times New Roman"/>
          <w:sz w:val="24"/>
          <w:szCs w:val="24"/>
        </w:rPr>
        <w:t xml:space="preserve">efinitions have been added for a direct reporting NFFE and a sponsored direct reporting NFFE, and the definition of a sponsoring entity has been modified. </w:t>
      </w:r>
    </w:p>
    <w:p w:rsidR="00362641" w:rsidRDefault="00362641" w:rsidP="00362641">
      <w:pPr>
        <w:pStyle w:val="Default"/>
        <w:jc w:val="both"/>
        <w:rPr>
          <w:rFonts w:ascii="Times New Roman" w:hAnsi="Times New Roman" w:cs="Times New Roman"/>
        </w:rPr>
      </w:pPr>
    </w:p>
    <w:p w:rsidR="00E425AC" w:rsidRPr="00362641" w:rsidRDefault="00E425AC" w:rsidP="00362641">
      <w:pPr>
        <w:pStyle w:val="Default"/>
        <w:jc w:val="both"/>
        <w:rPr>
          <w:rFonts w:ascii="Times New Roman" w:hAnsi="Times New Roman" w:cs="Times New Roman"/>
          <w:b/>
        </w:rPr>
      </w:pPr>
      <w:r w:rsidRPr="00362641">
        <w:rPr>
          <w:rFonts w:ascii="Times New Roman" w:hAnsi="Times New Roman" w:cs="Times New Roman"/>
          <w:b/>
        </w:rPr>
        <w:t xml:space="preserve">B. Excepted NFFE </w:t>
      </w:r>
    </w:p>
    <w:p w:rsidR="00E425AC" w:rsidRPr="00362641" w:rsidRDefault="00E425AC"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The temporary regulations modify the definition of excepted NFFE such that excepted NFFEs include, among other things, a direct reporting NFFE and a sponsored direct reporting NFFE. In addition, to correct an oversight, the definition of excepted</w:t>
      </w:r>
      <w:r w:rsidRPr="00362641">
        <w:rPr>
          <w:rFonts w:ascii="Times New Roman" w:hAnsi="Times New Roman" w:cs="Times New Roman"/>
          <w:sz w:val="24"/>
          <w:szCs w:val="24"/>
        </w:rPr>
        <w:t xml:space="preserve"> </w:t>
      </w:r>
      <w:r w:rsidRPr="00362641">
        <w:rPr>
          <w:rFonts w:ascii="Times New Roman" w:hAnsi="Times New Roman" w:cs="Times New Roman"/>
          <w:sz w:val="24"/>
          <w:szCs w:val="24"/>
        </w:rPr>
        <w:t>NFFE under these temporary regulations is further expanded to include a NFFE that is a qualified intermediary (QI), withholding foreign partnership (WP) or withholding foreign trust (WT).</w:t>
      </w:r>
    </w:p>
    <w:p w:rsidR="00362641" w:rsidRDefault="00362641" w:rsidP="00362641">
      <w:pPr>
        <w:pStyle w:val="Default"/>
        <w:jc w:val="both"/>
        <w:rPr>
          <w:rFonts w:ascii="Times New Roman" w:hAnsi="Times New Roman" w:cs="Times New Roman"/>
        </w:rPr>
      </w:pPr>
    </w:p>
    <w:p w:rsidR="00E425AC" w:rsidRPr="00362641" w:rsidRDefault="00E425AC" w:rsidP="00362641">
      <w:pPr>
        <w:pStyle w:val="Default"/>
        <w:jc w:val="both"/>
        <w:rPr>
          <w:rFonts w:ascii="Times New Roman" w:hAnsi="Times New Roman" w:cs="Times New Roman"/>
          <w:b/>
        </w:rPr>
      </w:pPr>
      <w:r w:rsidRPr="00362641">
        <w:rPr>
          <w:rFonts w:ascii="Times New Roman" w:hAnsi="Times New Roman" w:cs="Times New Roman"/>
          <w:b/>
        </w:rPr>
        <w:t xml:space="preserve">C. Offshore obligation and offshore account </w:t>
      </w:r>
    </w:p>
    <w:p w:rsidR="00E425AC" w:rsidRDefault="00362641" w:rsidP="003626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E425AC" w:rsidRPr="00362641">
        <w:rPr>
          <w:rFonts w:ascii="Times New Roman" w:hAnsi="Times New Roman" w:cs="Times New Roman"/>
          <w:sz w:val="24"/>
          <w:szCs w:val="24"/>
        </w:rPr>
        <w:t>he temporary regulations define offshore obligation by cross-reference to §1.6049-5(c</w:t>
      </w:r>
      <w:proofErr w:type="gramStart"/>
      <w:r w:rsidR="00E425AC" w:rsidRPr="00362641">
        <w:rPr>
          <w:rFonts w:ascii="Times New Roman" w:hAnsi="Times New Roman" w:cs="Times New Roman"/>
          <w:sz w:val="24"/>
          <w:szCs w:val="24"/>
        </w:rPr>
        <w:t>)(</w:t>
      </w:r>
      <w:proofErr w:type="gramEnd"/>
      <w:r w:rsidR="00E425AC" w:rsidRPr="00362641">
        <w:rPr>
          <w:rFonts w:ascii="Times New Roman" w:hAnsi="Times New Roman" w:cs="Times New Roman"/>
          <w:sz w:val="24"/>
          <w:szCs w:val="24"/>
        </w:rPr>
        <w:t>1) (which now uses the term offshore obligation instead of offshore account). These temporary regulations also remove the definition of offshore account because it is included in the definition of offshore obligation under §1.6049-5(c</w:t>
      </w:r>
      <w:proofErr w:type="gramStart"/>
      <w:r w:rsidR="00E425AC" w:rsidRPr="00362641">
        <w:rPr>
          <w:rFonts w:ascii="Times New Roman" w:hAnsi="Times New Roman" w:cs="Times New Roman"/>
          <w:sz w:val="24"/>
          <w:szCs w:val="24"/>
        </w:rPr>
        <w:t>)(</w:t>
      </w:r>
      <w:proofErr w:type="gramEnd"/>
      <w:r w:rsidR="00E425AC" w:rsidRPr="00362641">
        <w:rPr>
          <w:rFonts w:ascii="Times New Roman" w:hAnsi="Times New Roman" w:cs="Times New Roman"/>
          <w:sz w:val="24"/>
          <w:szCs w:val="24"/>
        </w:rPr>
        <w:t>1).</w:t>
      </w:r>
    </w:p>
    <w:p w:rsidR="00362641" w:rsidRPr="00362641" w:rsidRDefault="00362641" w:rsidP="00362641">
      <w:pPr>
        <w:spacing w:after="0" w:line="240" w:lineRule="auto"/>
        <w:jc w:val="both"/>
        <w:rPr>
          <w:rFonts w:ascii="Times New Roman" w:hAnsi="Times New Roman" w:cs="Times New Roman"/>
          <w:sz w:val="24"/>
          <w:szCs w:val="24"/>
        </w:rPr>
      </w:pPr>
    </w:p>
    <w:p w:rsidR="00E425AC" w:rsidRPr="00362641" w:rsidRDefault="00E425AC" w:rsidP="00362641">
      <w:pPr>
        <w:pStyle w:val="Default"/>
        <w:jc w:val="both"/>
        <w:rPr>
          <w:rFonts w:ascii="Times New Roman" w:hAnsi="Times New Roman" w:cs="Times New Roman"/>
          <w:b/>
        </w:rPr>
      </w:pPr>
      <w:r w:rsidRPr="00362641">
        <w:rPr>
          <w:rFonts w:ascii="Times New Roman" w:hAnsi="Times New Roman" w:cs="Times New Roman"/>
          <w:b/>
        </w:rPr>
        <w:t xml:space="preserve">D. Pre-FATCA Form W-8 </w:t>
      </w:r>
    </w:p>
    <w:p w:rsidR="00E425AC" w:rsidRDefault="00E425AC"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The temporary regulations make a clarifying change to the definition of pre-FATCA Form W-8. The final regulations define pre-FATCA Form W-8 as certain Forms W-8 that do not contain chapter 4 statuses. However, the chapter 4 status of a non-U.S. individual filing a Form W-8 is the same as his or her chapter 3 status. Therefore, the definition in the final regulations could be interpreted to mean that any Form W-8 previously submitted by a non-U.S. individual could not be treated as a pre-FATCA Form W-8. These temporary regulations modify the definition of pre-FATCA Form W-8 to avoid this result.</w:t>
      </w:r>
    </w:p>
    <w:p w:rsidR="00362641" w:rsidRPr="00362641" w:rsidRDefault="00362641" w:rsidP="00362641">
      <w:pPr>
        <w:spacing w:after="0" w:line="240" w:lineRule="auto"/>
        <w:jc w:val="both"/>
        <w:rPr>
          <w:rFonts w:ascii="Times New Roman" w:hAnsi="Times New Roman" w:cs="Times New Roman"/>
          <w:sz w:val="24"/>
          <w:szCs w:val="24"/>
        </w:rPr>
      </w:pPr>
    </w:p>
    <w:p w:rsidR="00E425AC" w:rsidRPr="00362641" w:rsidRDefault="00E425AC" w:rsidP="00362641">
      <w:pPr>
        <w:pStyle w:val="Default"/>
        <w:jc w:val="both"/>
        <w:rPr>
          <w:rFonts w:ascii="Times New Roman" w:hAnsi="Times New Roman" w:cs="Times New Roman"/>
          <w:b/>
        </w:rPr>
      </w:pPr>
      <w:r w:rsidRPr="00362641">
        <w:rPr>
          <w:rFonts w:ascii="Times New Roman" w:hAnsi="Times New Roman" w:cs="Times New Roman"/>
          <w:b/>
        </w:rPr>
        <w:t xml:space="preserve">E. Standardized industry coding system </w:t>
      </w:r>
    </w:p>
    <w:p w:rsidR="00362641" w:rsidRDefault="00362641" w:rsidP="003626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E425AC" w:rsidRPr="00362641">
        <w:rPr>
          <w:rFonts w:ascii="Times New Roman" w:hAnsi="Times New Roman" w:cs="Times New Roman"/>
          <w:sz w:val="24"/>
          <w:szCs w:val="24"/>
        </w:rPr>
        <w:t xml:space="preserve">he temporary regulations </w:t>
      </w:r>
      <w:r w:rsidR="00E425AC" w:rsidRPr="00362641">
        <w:rPr>
          <w:rFonts w:ascii="Times New Roman" w:hAnsi="Times New Roman" w:cs="Times New Roman"/>
          <w:sz w:val="24"/>
          <w:szCs w:val="24"/>
          <w:u w:val="single"/>
        </w:rPr>
        <w:t>remove</w:t>
      </w:r>
      <w:r w:rsidR="00E425AC" w:rsidRPr="00362641">
        <w:rPr>
          <w:rFonts w:ascii="Times New Roman" w:hAnsi="Times New Roman" w:cs="Times New Roman"/>
          <w:sz w:val="24"/>
          <w:szCs w:val="24"/>
        </w:rPr>
        <w:t xml:space="preserve"> the term </w:t>
      </w:r>
      <w:r>
        <w:rPr>
          <w:rFonts w:ascii="Times New Roman" w:hAnsi="Times New Roman" w:cs="Times New Roman"/>
          <w:sz w:val="24"/>
          <w:szCs w:val="24"/>
        </w:rPr>
        <w:t>“</w:t>
      </w:r>
      <w:r w:rsidR="00E425AC" w:rsidRPr="00362641">
        <w:rPr>
          <w:rFonts w:ascii="Times New Roman" w:hAnsi="Times New Roman" w:cs="Times New Roman"/>
          <w:sz w:val="24"/>
          <w:szCs w:val="24"/>
        </w:rPr>
        <w:t>standardized industry code</w:t>
      </w:r>
      <w:r>
        <w:rPr>
          <w:rFonts w:ascii="Times New Roman" w:hAnsi="Times New Roman" w:cs="Times New Roman"/>
          <w:sz w:val="24"/>
          <w:szCs w:val="24"/>
        </w:rPr>
        <w:t>”</w:t>
      </w:r>
      <w:r w:rsidR="00E425AC" w:rsidRPr="00362641">
        <w:rPr>
          <w:rFonts w:ascii="Times New Roman" w:hAnsi="Times New Roman" w:cs="Times New Roman"/>
          <w:sz w:val="24"/>
          <w:szCs w:val="24"/>
        </w:rPr>
        <w:t xml:space="preserve"> and replace it with the term </w:t>
      </w:r>
      <w:r w:rsidR="00E425AC" w:rsidRPr="00362641">
        <w:rPr>
          <w:rFonts w:ascii="Times New Roman" w:hAnsi="Times New Roman" w:cs="Times New Roman"/>
          <w:i/>
          <w:sz w:val="24"/>
          <w:szCs w:val="24"/>
        </w:rPr>
        <w:t>standardized industry coding system</w:t>
      </w:r>
      <w:r w:rsidR="00E425AC" w:rsidRPr="00362641">
        <w:rPr>
          <w:rFonts w:ascii="Times New Roman" w:hAnsi="Times New Roman" w:cs="Times New Roman"/>
          <w:sz w:val="24"/>
          <w:szCs w:val="24"/>
        </w:rPr>
        <w:t xml:space="preserve">. The term standardized industry coding system in these temporary regulations is substantially similar to the term standardized industry code in the final regulations, except that it focuses on a coding system used by the withholding agent to classify account holders, rather than a specific code that is part of such a coding system. </w:t>
      </w:r>
    </w:p>
    <w:p w:rsidR="00362641" w:rsidRDefault="00362641" w:rsidP="00362641">
      <w:pPr>
        <w:spacing w:after="0" w:line="240" w:lineRule="auto"/>
        <w:jc w:val="both"/>
        <w:rPr>
          <w:rFonts w:ascii="Times New Roman" w:hAnsi="Times New Roman" w:cs="Times New Roman"/>
          <w:sz w:val="24"/>
          <w:szCs w:val="24"/>
        </w:rPr>
      </w:pPr>
    </w:p>
    <w:p w:rsidR="00E425AC" w:rsidRDefault="00362641" w:rsidP="003626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E425AC" w:rsidRPr="00362641">
        <w:rPr>
          <w:rFonts w:ascii="Times New Roman" w:hAnsi="Times New Roman" w:cs="Times New Roman"/>
          <w:sz w:val="24"/>
          <w:szCs w:val="24"/>
        </w:rPr>
        <w:t>he preexisting obligation documentary evidence rules have been liberalized by eliminating the requirement that the classification of the payee’s status be recorded by the withholding agent by the later of January 1, 2012, or six months after the date the withholding agent is formed or organized.</w:t>
      </w:r>
    </w:p>
    <w:p w:rsidR="00362641" w:rsidRPr="00362641" w:rsidRDefault="00362641" w:rsidP="00362641">
      <w:pPr>
        <w:spacing w:after="0" w:line="240" w:lineRule="auto"/>
        <w:jc w:val="both"/>
        <w:rPr>
          <w:rFonts w:ascii="Times New Roman" w:hAnsi="Times New Roman" w:cs="Times New Roman"/>
          <w:sz w:val="24"/>
          <w:szCs w:val="24"/>
        </w:rPr>
      </w:pPr>
    </w:p>
    <w:p w:rsidR="00E425AC" w:rsidRPr="00362641" w:rsidRDefault="00E425AC" w:rsidP="00362641">
      <w:pPr>
        <w:pStyle w:val="Default"/>
        <w:jc w:val="both"/>
        <w:rPr>
          <w:rFonts w:ascii="Times New Roman" w:hAnsi="Times New Roman" w:cs="Times New Roman"/>
          <w:b/>
        </w:rPr>
      </w:pPr>
      <w:r w:rsidRPr="00362641">
        <w:rPr>
          <w:rFonts w:ascii="Times New Roman" w:hAnsi="Times New Roman" w:cs="Times New Roman"/>
          <w:b/>
        </w:rPr>
        <w:t xml:space="preserve">F. Certain foreign insurance companies treated as U.S. persons </w:t>
      </w:r>
    </w:p>
    <w:p w:rsidR="00362641" w:rsidRDefault="00362641" w:rsidP="00362641">
      <w:pPr>
        <w:pStyle w:val="Default"/>
        <w:jc w:val="both"/>
        <w:rPr>
          <w:rFonts w:ascii="Times New Roman" w:hAnsi="Times New Roman" w:cs="Times New Roman"/>
        </w:rPr>
      </w:pPr>
      <w:r>
        <w:rPr>
          <w:rFonts w:ascii="Times New Roman" w:hAnsi="Times New Roman" w:cs="Times New Roman"/>
        </w:rPr>
        <w:t>T</w:t>
      </w:r>
      <w:r w:rsidR="00E425AC" w:rsidRPr="00362641">
        <w:rPr>
          <w:rFonts w:ascii="Times New Roman" w:hAnsi="Times New Roman" w:cs="Times New Roman"/>
        </w:rPr>
        <w:t>he temporary regulations modify the definition of U.S. person to include a foreign insurance company that has made an election under section 953(d) and that either is not a specified insurance company or is a specified insurance company that is licensed</w:t>
      </w:r>
      <w:r w:rsidR="00E425AC" w:rsidRPr="00362641">
        <w:rPr>
          <w:rFonts w:ascii="Times New Roman" w:hAnsi="Times New Roman" w:cs="Times New Roman"/>
        </w:rPr>
        <w:t xml:space="preserve"> </w:t>
      </w:r>
      <w:r w:rsidR="00E425AC" w:rsidRPr="00362641">
        <w:rPr>
          <w:rFonts w:ascii="Times New Roman" w:hAnsi="Times New Roman" w:cs="Times New Roman"/>
        </w:rPr>
        <w:t xml:space="preserve">to do business in any State. </w:t>
      </w:r>
    </w:p>
    <w:p w:rsidR="00362641" w:rsidRDefault="00362641" w:rsidP="00362641">
      <w:pPr>
        <w:pStyle w:val="Default"/>
        <w:jc w:val="both"/>
        <w:rPr>
          <w:rFonts w:ascii="Times New Roman" w:hAnsi="Times New Roman" w:cs="Times New Roman"/>
        </w:rPr>
      </w:pPr>
    </w:p>
    <w:p w:rsidR="00E425AC" w:rsidRPr="00362641" w:rsidRDefault="00362641" w:rsidP="00362641">
      <w:pPr>
        <w:pStyle w:val="Default"/>
        <w:jc w:val="both"/>
        <w:rPr>
          <w:rFonts w:ascii="Times New Roman" w:hAnsi="Times New Roman" w:cs="Times New Roman"/>
          <w:b/>
        </w:rPr>
      </w:pPr>
      <w:r w:rsidRPr="00362641">
        <w:rPr>
          <w:rFonts w:ascii="Times New Roman" w:hAnsi="Times New Roman" w:cs="Times New Roman"/>
          <w:b/>
        </w:rPr>
        <w:lastRenderedPageBreak/>
        <w:t>G.</w:t>
      </w:r>
      <w:r w:rsidR="00E425AC" w:rsidRPr="00362641">
        <w:rPr>
          <w:rFonts w:ascii="Times New Roman" w:hAnsi="Times New Roman" w:cs="Times New Roman"/>
          <w:b/>
        </w:rPr>
        <w:t xml:space="preserve"> Coordination of definitions </w:t>
      </w:r>
    </w:p>
    <w:p w:rsidR="00362641" w:rsidRDefault="00362641" w:rsidP="003626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E425AC" w:rsidRPr="00362641">
        <w:rPr>
          <w:rFonts w:ascii="Times New Roman" w:hAnsi="Times New Roman" w:cs="Times New Roman"/>
          <w:sz w:val="24"/>
          <w:szCs w:val="24"/>
        </w:rPr>
        <w:t>he temporary regulations add definitions of</w:t>
      </w:r>
      <w:r>
        <w:rPr>
          <w:rFonts w:ascii="Times New Roman" w:hAnsi="Times New Roman" w:cs="Times New Roman"/>
          <w:sz w:val="24"/>
          <w:szCs w:val="24"/>
        </w:rPr>
        <w:t>:</w:t>
      </w:r>
    </w:p>
    <w:p w:rsidR="00362641" w:rsidRDefault="00362641" w:rsidP="00362641">
      <w:pPr>
        <w:spacing w:after="0" w:line="240" w:lineRule="auto"/>
        <w:jc w:val="both"/>
        <w:rPr>
          <w:rFonts w:ascii="Times New Roman" w:hAnsi="Times New Roman" w:cs="Times New Roman"/>
          <w:sz w:val="24"/>
          <w:szCs w:val="24"/>
        </w:rPr>
      </w:pPr>
    </w:p>
    <w:p w:rsidR="00362641" w:rsidRPr="00362641" w:rsidRDefault="00E425AC" w:rsidP="00362641">
      <w:pPr>
        <w:pStyle w:val="ListParagraph"/>
        <w:numPr>
          <w:ilvl w:val="0"/>
          <w:numId w:val="1"/>
        </w:num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backup withholding,</w:t>
      </w:r>
    </w:p>
    <w:p w:rsidR="00362641" w:rsidRPr="00362641" w:rsidRDefault="00E425AC" w:rsidP="00362641">
      <w:pPr>
        <w:pStyle w:val="ListParagraph"/>
        <w:numPr>
          <w:ilvl w:val="0"/>
          <w:numId w:val="1"/>
        </w:num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branch,</w:t>
      </w:r>
    </w:p>
    <w:p w:rsidR="00362641" w:rsidRPr="00362641" w:rsidRDefault="00E425AC" w:rsidP="00362641">
      <w:pPr>
        <w:pStyle w:val="ListParagraph"/>
        <w:numPr>
          <w:ilvl w:val="0"/>
          <w:numId w:val="1"/>
        </w:num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chapter 4 withholding rate pool,</w:t>
      </w:r>
    </w:p>
    <w:p w:rsidR="00362641" w:rsidRPr="00362641" w:rsidRDefault="00362641" w:rsidP="00362641">
      <w:pPr>
        <w:pStyle w:val="ListParagraph"/>
        <w:numPr>
          <w:ilvl w:val="0"/>
          <w:numId w:val="1"/>
        </w:num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e</w:t>
      </w:r>
      <w:r w:rsidR="00E425AC" w:rsidRPr="00362641">
        <w:rPr>
          <w:rFonts w:ascii="Times New Roman" w:hAnsi="Times New Roman" w:cs="Times New Roman"/>
          <w:sz w:val="24"/>
          <w:szCs w:val="24"/>
        </w:rPr>
        <w:t>xempt recipient,</w:t>
      </w:r>
    </w:p>
    <w:p w:rsidR="00362641" w:rsidRPr="00362641" w:rsidRDefault="00E425AC" w:rsidP="00362641">
      <w:pPr>
        <w:pStyle w:val="ListParagraph"/>
        <w:numPr>
          <w:ilvl w:val="0"/>
          <w:numId w:val="1"/>
        </w:num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IGA, non-exempt recipient,</w:t>
      </w:r>
    </w:p>
    <w:p w:rsidR="00362641" w:rsidRPr="00362641" w:rsidRDefault="00E425AC" w:rsidP="00362641">
      <w:pPr>
        <w:pStyle w:val="ListParagraph"/>
        <w:numPr>
          <w:ilvl w:val="0"/>
          <w:numId w:val="1"/>
        </w:num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reportable payment, and</w:t>
      </w:r>
    </w:p>
    <w:p w:rsidR="00362641" w:rsidRPr="00362641" w:rsidRDefault="00E425AC" w:rsidP="00362641">
      <w:pPr>
        <w:pStyle w:val="ListParagraph"/>
        <w:numPr>
          <w:ilvl w:val="0"/>
          <w:numId w:val="1"/>
        </w:numPr>
        <w:spacing w:after="0" w:line="240" w:lineRule="auto"/>
        <w:jc w:val="both"/>
        <w:rPr>
          <w:rFonts w:ascii="Times New Roman" w:hAnsi="Times New Roman" w:cs="Times New Roman"/>
          <w:sz w:val="24"/>
          <w:szCs w:val="24"/>
        </w:rPr>
      </w:pPr>
      <w:proofErr w:type="gramStart"/>
      <w:r w:rsidRPr="00362641">
        <w:rPr>
          <w:rFonts w:ascii="Times New Roman" w:hAnsi="Times New Roman" w:cs="Times New Roman"/>
          <w:sz w:val="24"/>
          <w:szCs w:val="24"/>
        </w:rPr>
        <w:t>reporting</w:t>
      </w:r>
      <w:proofErr w:type="gramEnd"/>
      <w:r w:rsidRPr="00362641">
        <w:rPr>
          <w:rFonts w:ascii="Times New Roman" w:hAnsi="Times New Roman" w:cs="Times New Roman"/>
          <w:sz w:val="24"/>
          <w:szCs w:val="24"/>
        </w:rPr>
        <w:t xml:space="preserve"> Model 2 FFI</w:t>
      </w:r>
      <w:r w:rsidR="00362641" w:rsidRPr="00362641">
        <w:rPr>
          <w:rFonts w:ascii="Times New Roman" w:hAnsi="Times New Roman" w:cs="Times New Roman"/>
          <w:sz w:val="24"/>
          <w:szCs w:val="24"/>
        </w:rPr>
        <w:t>.</w:t>
      </w:r>
    </w:p>
    <w:p w:rsidR="00362641" w:rsidRDefault="00362641" w:rsidP="00362641">
      <w:pPr>
        <w:spacing w:after="0" w:line="240" w:lineRule="auto"/>
        <w:jc w:val="both"/>
        <w:rPr>
          <w:rFonts w:ascii="Times New Roman" w:hAnsi="Times New Roman" w:cs="Times New Roman"/>
          <w:sz w:val="24"/>
          <w:szCs w:val="24"/>
        </w:rPr>
      </w:pPr>
    </w:p>
    <w:p w:rsidR="00E425AC" w:rsidRPr="00362641" w:rsidRDefault="00362641" w:rsidP="003626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These regulations </w:t>
      </w:r>
      <w:r w:rsidR="00E425AC" w:rsidRPr="00362641">
        <w:rPr>
          <w:rFonts w:ascii="Times New Roman" w:hAnsi="Times New Roman" w:cs="Times New Roman"/>
          <w:sz w:val="24"/>
          <w:szCs w:val="24"/>
        </w:rPr>
        <w:t>modify the definition of a U.S. branch treated as a U.S. person. In addition, the definitions of financial institution, limited branch, limited FFI, and substantial U.S. owner are modified to ensure coordination between the FFI agreement and these temporary regulations.</w:t>
      </w:r>
    </w:p>
    <w:p w:rsidR="00362641" w:rsidRDefault="00362641" w:rsidP="00362641">
      <w:pPr>
        <w:pStyle w:val="Default"/>
        <w:jc w:val="both"/>
        <w:rPr>
          <w:rFonts w:ascii="Times New Roman" w:hAnsi="Times New Roman" w:cs="Times New Roman"/>
        </w:rPr>
      </w:pPr>
    </w:p>
    <w:p w:rsidR="004954F7" w:rsidRPr="00362641" w:rsidRDefault="004954F7" w:rsidP="00362641">
      <w:pPr>
        <w:pStyle w:val="Default"/>
        <w:jc w:val="both"/>
        <w:rPr>
          <w:rFonts w:ascii="Times New Roman" w:hAnsi="Times New Roman" w:cs="Times New Roman"/>
          <w:b/>
        </w:rPr>
      </w:pPr>
      <w:r w:rsidRPr="00362641">
        <w:rPr>
          <w:rFonts w:ascii="Times New Roman" w:hAnsi="Times New Roman" w:cs="Times New Roman"/>
          <w:b/>
        </w:rPr>
        <w:t xml:space="preserve">H. Harmonization with IGAs </w:t>
      </w:r>
    </w:p>
    <w:p w:rsidR="004954F7" w:rsidRPr="00362641"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 xml:space="preserve">The temporary regulations modify the definition of </w:t>
      </w:r>
      <w:proofErr w:type="spellStart"/>
      <w:r w:rsidRPr="00362641">
        <w:rPr>
          <w:rFonts w:ascii="Times New Roman" w:hAnsi="Times New Roman" w:cs="Times New Roman"/>
          <w:sz w:val="24"/>
          <w:szCs w:val="24"/>
        </w:rPr>
        <w:t>nonreporting</w:t>
      </w:r>
      <w:proofErr w:type="spellEnd"/>
      <w:r w:rsidRPr="00362641">
        <w:rPr>
          <w:rFonts w:ascii="Times New Roman" w:hAnsi="Times New Roman" w:cs="Times New Roman"/>
          <w:sz w:val="24"/>
          <w:szCs w:val="24"/>
        </w:rPr>
        <w:t xml:space="preserve"> IGA FFI to include (in addition to an FFI that is identified or treated as a </w:t>
      </w:r>
      <w:proofErr w:type="spellStart"/>
      <w:r w:rsidRPr="00362641">
        <w:rPr>
          <w:rFonts w:ascii="Times New Roman" w:hAnsi="Times New Roman" w:cs="Times New Roman"/>
          <w:sz w:val="24"/>
          <w:szCs w:val="24"/>
        </w:rPr>
        <w:t>nonreporting</w:t>
      </w:r>
      <w:proofErr w:type="spellEnd"/>
      <w:r w:rsidRPr="00362641">
        <w:rPr>
          <w:rFonts w:ascii="Times New Roman" w:hAnsi="Times New Roman" w:cs="Times New Roman"/>
          <w:sz w:val="24"/>
          <w:szCs w:val="24"/>
        </w:rPr>
        <w:t xml:space="preserve"> financial institution pursuant to a Model 1 or Model 2 IGA that is not a registered deemed-compliant FFI) an FFI that is a resident of, located in, or established in a Model 1 or Model 2 IGA jurisdiction, as the context requires, and that meets the requirements for certified deemed-compliant FFI status under the temporary regulations. Certain definitions (including the definition of retirement plan under §1.1471-6(f)) are also modified to further harmonize these temporary regulations and the IGAs.</w:t>
      </w:r>
    </w:p>
    <w:p w:rsidR="00DF0155" w:rsidRDefault="00DF0155" w:rsidP="00362641">
      <w:pPr>
        <w:spacing w:after="0" w:line="240" w:lineRule="auto"/>
        <w:jc w:val="both"/>
        <w:rPr>
          <w:rFonts w:ascii="Times New Roman" w:hAnsi="Times New Roman" w:cs="Times New Roman"/>
          <w:b/>
          <w:sz w:val="24"/>
          <w:szCs w:val="24"/>
        </w:rPr>
      </w:pPr>
    </w:p>
    <w:p w:rsidR="004954F7" w:rsidRPr="00273847" w:rsidRDefault="004954F7" w:rsidP="00362641">
      <w:pPr>
        <w:spacing w:after="0" w:line="240" w:lineRule="auto"/>
        <w:jc w:val="both"/>
        <w:rPr>
          <w:rFonts w:ascii="Times New Roman" w:hAnsi="Times New Roman" w:cs="Times New Roman"/>
          <w:b/>
          <w:sz w:val="24"/>
          <w:szCs w:val="24"/>
          <w:u w:val="single"/>
        </w:rPr>
      </w:pPr>
      <w:r w:rsidRPr="00273847">
        <w:rPr>
          <w:rFonts w:ascii="Times New Roman" w:hAnsi="Times New Roman" w:cs="Times New Roman"/>
          <w:b/>
          <w:sz w:val="24"/>
          <w:szCs w:val="24"/>
          <w:u w:val="single"/>
        </w:rPr>
        <w:t xml:space="preserve">III. Comments and Changes to §1.1471-2--Requirement to Deduct and Withhold Tax on </w:t>
      </w:r>
      <w:proofErr w:type="spellStart"/>
      <w:r w:rsidRPr="00273847">
        <w:rPr>
          <w:rFonts w:ascii="Times New Roman" w:hAnsi="Times New Roman" w:cs="Times New Roman"/>
          <w:b/>
          <w:sz w:val="24"/>
          <w:szCs w:val="24"/>
          <w:u w:val="single"/>
        </w:rPr>
        <w:t>Withholdable</w:t>
      </w:r>
      <w:proofErr w:type="spellEnd"/>
      <w:r w:rsidRPr="00273847">
        <w:rPr>
          <w:rFonts w:ascii="Times New Roman" w:hAnsi="Times New Roman" w:cs="Times New Roman"/>
          <w:b/>
          <w:sz w:val="24"/>
          <w:szCs w:val="24"/>
          <w:u w:val="single"/>
        </w:rPr>
        <w:t xml:space="preserve"> Payments to Certain FFIs</w:t>
      </w:r>
    </w:p>
    <w:p w:rsidR="00362641" w:rsidRDefault="00362641" w:rsidP="00362641">
      <w:pPr>
        <w:spacing w:after="0" w:line="240" w:lineRule="auto"/>
        <w:jc w:val="both"/>
        <w:rPr>
          <w:rFonts w:ascii="Times New Roman" w:hAnsi="Times New Roman" w:cs="Times New Roman"/>
          <w:sz w:val="24"/>
          <w:szCs w:val="24"/>
        </w:rPr>
      </w:pPr>
    </w:p>
    <w:p w:rsidR="004954F7" w:rsidRPr="00362641" w:rsidRDefault="004954F7" w:rsidP="00362641">
      <w:pPr>
        <w:spacing w:after="0" w:line="240" w:lineRule="auto"/>
        <w:jc w:val="both"/>
        <w:rPr>
          <w:rFonts w:ascii="Times New Roman" w:hAnsi="Times New Roman" w:cs="Times New Roman"/>
          <w:b/>
          <w:sz w:val="24"/>
          <w:szCs w:val="24"/>
        </w:rPr>
      </w:pPr>
      <w:r w:rsidRPr="00362641">
        <w:rPr>
          <w:rFonts w:ascii="Times New Roman" w:hAnsi="Times New Roman" w:cs="Times New Roman"/>
          <w:b/>
          <w:sz w:val="24"/>
          <w:szCs w:val="24"/>
        </w:rPr>
        <w:t>A. Grandfathered obligations--definitions--material modification</w:t>
      </w:r>
    </w:p>
    <w:p w:rsidR="004954F7"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Comments indicated that outstanding life insurance contracts often contain a provision permitting the substitution of an insured and, as a result, cannot be a grandfathered obligation under the final regulations. Because such provisions are prevalent in existing life insurance contracts, the Treasury Department and the IRS have determined that life insurance contracts that have such a provision should be eligible for grandfathered status until the provision is invoked, but that any change or substitution of the insured under the contract should be treated as a material modification such that grandfathered status would no longer apply. The temporary regulations modify the final regulations accordingly.</w:t>
      </w:r>
    </w:p>
    <w:p w:rsidR="00362641" w:rsidRPr="00362641" w:rsidRDefault="00362641" w:rsidP="00362641">
      <w:pPr>
        <w:spacing w:after="0" w:line="240" w:lineRule="auto"/>
        <w:jc w:val="both"/>
        <w:rPr>
          <w:rFonts w:ascii="Times New Roman" w:hAnsi="Times New Roman" w:cs="Times New Roman"/>
          <w:sz w:val="24"/>
          <w:szCs w:val="24"/>
        </w:rPr>
      </w:pPr>
    </w:p>
    <w:p w:rsidR="004954F7" w:rsidRPr="00362641" w:rsidRDefault="004954F7" w:rsidP="00362641">
      <w:pPr>
        <w:pStyle w:val="Default"/>
        <w:jc w:val="both"/>
        <w:rPr>
          <w:rFonts w:ascii="Times New Roman" w:hAnsi="Times New Roman" w:cs="Times New Roman"/>
          <w:b/>
        </w:rPr>
      </w:pPr>
      <w:r w:rsidRPr="00362641">
        <w:rPr>
          <w:rFonts w:ascii="Times New Roman" w:hAnsi="Times New Roman" w:cs="Times New Roman"/>
          <w:b/>
        </w:rPr>
        <w:t xml:space="preserve">B. Grandfathered obligations--determination by withholding agent of grandfathered treatment </w:t>
      </w:r>
    </w:p>
    <w:p w:rsidR="004954F7" w:rsidRDefault="00362641" w:rsidP="003626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w:t>
      </w:r>
      <w:r w:rsidR="004954F7" w:rsidRPr="00362641">
        <w:rPr>
          <w:rFonts w:ascii="Times New Roman" w:hAnsi="Times New Roman" w:cs="Times New Roman"/>
          <w:sz w:val="24"/>
          <w:szCs w:val="24"/>
        </w:rPr>
        <w:t xml:space="preserve"> temporary regulations modify the final regulations to provide that a withholding agent, other than the issuer of the obligation (or an agent of the issuer), is required to treat a modification of an obligation as material only if the withholding agent has actual knowledge that a material modification has occurred. One example of an event that will cause a withholding agent to have actual knowledge of a material modification is if the</w:t>
      </w:r>
      <w:r>
        <w:rPr>
          <w:rFonts w:ascii="Times New Roman" w:hAnsi="Times New Roman" w:cs="Times New Roman"/>
          <w:sz w:val="24"/>
          <w:szCs w:val="24"/>
        </w:rPr>
        <w:t xml:space="preserve"> </w:t>
      </w:r>
      <w:r w:rsidR="004954F7" w:rsidRPr="00362641">
        <w:rPr>
          <w:rFonts w:ascii="Times New Roman" w:hAnsi="Times New Roman" w:cs="Times New Roman"/>
          <w:sz w:val="24"/>
          <w:szCs w:val="24"/>
        </w:rPr>
        <w:t xml:space="preserve">withholding agent receives a disclosure indicating that there has been or will be a material modification to the obligation. </w:t>
      </w:r>
    </w:p>
    <w:p w:rsidR="00362641" w:rsidRPr="00362641" w:rsidRDefault="00362641" w:rsidP="00362641">
      <w:pPr>
        <w:spacing w:after="0" w:line="240" w:lineRule="auto"/>
        <w:jc w:val="both"/>
        <w:rPr>
          <w:rFonts w:ascii="Times New Roman" w:hAnsi="Times New Roman" w:cs="Times New Roman"/>
          <w:sz w:val="24"/>
          <w:szCs w:val="24"/>
        </w:rPr>
      </w:pPr>
    </w:p>
    <w:p w:rsidR="004954F7" w:rsidRPr="00273847" w:rsidRDefault="004954F7" w:rsidP="00362641">
      <w:pPr>
        <w:pStyle w:val="Default"/>
        <w:jc w:val="both"/>
        <w:rPr>
          <w:rFonts w:ascii="Times New Roman" w:hAnsi="Times New Roman" w:cs="Times New Roman"/>
          <w:b/>
          <w:u w:val="single"/>
        </w:rPr>
      </w:pPr>
      <w:r w:rsidRPr="00273847">
        <w:rPr>
          <w:rFonts w:ascii="Times New Roman" w:hAnsi="Times New Roman" w:cs="Times New Roman"/>
          <w:b/>
          <w:u w:val="single"/>
        </w:rPr>
        <w:lastRenderedPageBreak/>
        <w:t xml:space="preserve">IV. Comments and Changes to §1.1471-3--Identification of Payee </w:t>
      </w:r>
    </w:p>
    <w:p w:rsidR="00273847" w:rsidRDefault="00273847" w:rsidP="00362641">
      <w:pPr>
        <w:pStyle w:val="Default"/>
        <w:jc w:val="both"/>
        <w:rPr>
          <w:rFonts w:ascii="Times New Roman" w:hAnsi="Times New Roman" w:cs="Times New Roman"/>
          <w:b/>
        </w:rPr>
      </w:pPr>
    </w:p>
    <w:p w:rsidR="004954F7" w:rsidRPr="00362641" w:rsidRDefault="004954F7" w:rsidP="00362641">
      <w:pPr>
        <w:pStyle w:val="Default"/>
        <w:jc w:val="both"/>
        <w:rPr>
          <w:rFonts w:ascii="Times New Roman" w:hAnsi="Times New Roman" w:cs="Times New Roman"/>
          <w:b/>
        </w:rPr>
      </w:pPr>
      <w:r w:rsidRPr="00362641">
        <w:rPr>
          <w:rFonts w:ascii="Times New Roman" w:hAnsi="Times New Roman" w:cs="Times New Roman"/>
          <w:b/>
        </w:rPr>
        <w:t xml:space="preserve">A. Payee defined </w:t>
      </w:r>
    </w:p>
    <w:p w:rsidR="00273847" w:rsidRDefault="00273847" w:rsidP="00362641">
      <w:pPr>
        <w:pStyle w:val="Default"/>
        <w:jc w:val="both"/>
        <w:rPr>
          <w:rFonts w:ascii="Times New Roman" w:hAnsi="Times New Roman" w:cs="Times New Roman"/>
          <w:b/>
        </w:rPr>
      </w:pPr>
    </w:p>
    <w:p w:rsidR="004954F7" w:rsidRPr="00362641" w:rsidRDefault="004954F7" w:rsidP="00362641">
      <w:pPr>
        <w:pStyle w:val="Default"/>
        <w:jc w:val="both"/>
        <w:rPr>
          <w:rFonts w:ascii="Times New Roman" w:hAnsi="Times New Roman" w:cs="Times New Roman"/>
        </w:rPr>
      </w:pPr>
      <w:r w:rsidRPr="00DF0155">
        <w:rPr>
          <w:rFonts w:ascii="Times New Roman" w:hAnsi="Times New Roman" w:cs="Times New Roman"/>
          <w:b/>
        </w:rPr>
        <w:t>1. Exceptions</w:t>
      </w:r>
      <w:r w:rsidRPr="00362641">
        <w:rPr>
          <w:rFonts w:ascii="Times New Roman" w:hAnsi="Times New Roman" w:cs="Times New Roman"/>
        </w:rPr>
        <w:t>--</w:t>
      </w:r>
      <w:r w:rsidRPr="00606505">
        <w:rPr>
          <w:rFonts w:ascii="Times New Roman" w:hAnsi="Times New Roman" w:cs="Times New Roman"/>
          <w:b/>
        </w:rPr>
        <w:t>U.S. Intermediary or Agent of a Foreign Person</w:t>
      </w:r>
      <w:r w:rsidRPr="00362641">
        <w:rPr>
          <w:rFonts w:ascii="Times New Roman" w:hAnsi="Times New Roman" w:cs="Times New Roman"/>
        </w:rPr>
        <w:t xml:space="preserve"> </w:t>
      </w:r>
    </w:p>
    <w:p w:rsidR="004954F7"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 xml:space="preserve">Comments requested that, in cases in which a withholding agent makes a </w:t>
      </w:r>
      <w:proofErr w:type="spellStart"/>
      <w:r w:rsidRPr="00362641">
        <w:rPr>
          <w:rFonts w:ascii="Times New Roman" w:hAnsi="Times New Roman" w:cs="Times New Roman"/>
          <w:sz w:val="24"/>
          <w:szCs w:val="24"/>
        </w:rPr>
        <w:t>withholdable</w:t>
      </w:r>
      <w:proofErr w:type="spellEnd"/>
      <w:r w:rsidRPr="00362641">
        <w:rPr>
          <w:rFonts w:ascii="Times New Roman" w:hAnsi="Times New Roman" w:cs="Times New Roman"/>
          <w:sz w:val="24"/>
          <w:szCs w:val="24"/>
        </w:rPr>
        <w:t xml:space="preserve"> payment to a </w:t>
      </w:r>
      <w:r w:rsidRPr="00606505">
        <w:rPr>
          <w:rFonts w:ascii="Times New Roman" w:hAnsi="Times New Roman" w:cs="Times New Roman"/>
          <w:b/>
          <w:i/>
          <w:sz w:val="24"/>
          <w:szCs w:val="24"/>
        </w:rPr>
        <w:t>U.S. insurance broker that is acting as an intermediary for or agent of a foreign insurer</w:t>
      </w:r>
      <w:r w:rsidRPr="00362641">
        <w:rPr>
          <w:rFonts w:ascii="Times New Roman" w:hAnsi="Times New Roman" w:cs="Times New Roman"/>
          <w:sz w:val="24"/>
          <w:szCs w:val="24"/>
        </w:rPr>
        <w:t>, the withholding agent be allowed to treat the U.S. insurance broker as the payee unless the withholding agent has reason to know that the U.S. insurance broker will not satisfy its withholding obligations. The temporary regulations modify the final regulations to adopt this comment.</w:t>
      </w:r>
    </w:p>
    <w:p w:rsidR="00606505" w:rsidRPr="00362641" w:rsidRDefault="00606505" w:rsidP="00362641">
      <w:pPr>
        <w:spacing w:after="0" w:line="240" w:lineRule="auto"/>
        <w:jc w:val="both"/>
        <w:rPr>
          <w:rFonts w:ascii="Times New Roman" w:hAnsi="Times New Roman" w:cs="Times New Roman"/>
          <w:sz w:val="24"/>
          <w:szCs w:val="24"/>
        </w:rPr>
      </w:pPr>
    </w:p>
    <w:p w:rsidR="004954F7" w:rsidRPr="00362641" w:rsidRDefault="004954F7" w:rsidP="00362641">
      <w:pPr>
        <w:pStyle w:val="Default"/>
        <w:jc w:val="both"/>
        <w:rPr>
          <w:rFonts w:ascii="Times New Roman" w:hAnsi="Times New Roman" w:cs="Times New Roman"/>
        </w:rPr>
      </w:pPr>
      <w:r w:rsidRPr="00DF0155">
        <w:rPr>
          <w:rFonts w:ascii="Times New Roman" w:hAnsi="Times New Roman" w:cs="Times New Roman"/>
          <w:b/>
        </w:rPr>
        <w:t>2. Exceptions</w:t>
      </w:r>
      <w:r w:rsidRPr="00362641">
        <w:rPr>
          <w:rFonts w:ascii="Times New Roman" w:hAnsi="Times New Roman" w:cs="Times New Roman"/>
        </w:rPr>
        <w:t>--</w:t>
      </w:r>
      <w:r w:rsidRPr="00606505">
        <w:rPr>
          <w:rFonts w:ascii="Times New Roman" w:hAnsi="Times New Roman" w:cs="Times New Roman"/>
          <w:b/>
        </w:rPr>
        <w:t>U.S. Branch of Certain Foreign Banks or Foreign Insurance Companies</w:t>
      </w:r>
      <w:r w:rsidRPr="00362641">
        <w:rPr>
          <w:rFonts w:ascii="Times New Roman" w:hAnsi="Times New Roman" w:cs="Times New Roman"/>
        </w:rPr>
        <w:t xml:space="preserve"> </w:t>
      </w:r>
    </w:p>
    <w:p w:rsidR="004954F7"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A payment made to a U.S. branch of a participating FFI or a registered deemed-compliant FFI may be treated as a payment made to a U.S. person if the branch is treated as a U.S. person for purposes of withholding under chapter 4. The final regulations inadvertently omit a cross-reference to the regulations containing the requirements of U.S. branches to report information regarding certain U.S. owners of owner-documented FFIs and passive NFFEs. The temporary regulations add a cross-reference to §1.1474-1(i</w:t>
      </w:r>
      <w:proofErr w:type="gramStart"/>
      <w:r w:rsidRPr="00362641">
        <w:rPr>
          <w:rFonts w:ascii="Times New Roman" w:hAnsi="Times New Roman" w:cs="Times New Roman"/>
          <w:sz w:val="24"/>
          <w:szCs w:val="24"/>
        </w:rPr>
        <w:t>)(</w:t>
      </w:r>
      <w:proofErr w:type="gramEnd"/>
      <w:r w:rsidRPr="00362641">
        <w:rPr>
          <w:rFonts w:ascii="Times New Roman" w:hAnsi="Times New Roman" w:cs="Times New Roman"/>
          <w:sz w:val="24"/>
          <w:szCs w:val="24"/>
        </w:rPr>
        <w:t>1) and (2).</w:t>
      </w:r>
    </w:p>
    <w:p w:rsidR="00606505" w:rsidRPr="00362641" w:rsidRDefault="00606505" w:rsidP="00362641">
      <w:pPr>
        <w:spacing w:after="0" w:line="240" w:lineRule="auto"/>
        <w:jc w:val="both"/>
        <w:rPr>
          <w:rFonts w:ascii="Times New Roman" w:hAnsi="Times New Roman" w:cs="Times New Roman"/>
          <w:sz w:val="24"/>
          <w:szCs w:val="24"/>
        </w:rPr>
      </w:pPr>
    </w:p>
    <w:p w:rsidR="004954F7" w:rsidRPr="00362641" w:rsidRDefault="004954F7" w:rsidP="00362641">
      <w:pPr>
        <w:pStyle w:val="Default"/>
        <w:jc w:val="both"/>
        <w:rPr>
          <w:rFonts w:ascii="Times New Roman" w:hAnsi="Times New Roman" w:cs="Times New Roman"/>
        </w:rPr>
      </w:pPr>
      <w:r w:rsidRPr="00606505">
        <w:rPr>
          <w:rFonts w:ascii="Times New Roman" w:hAnsi="Times New Roman" w:cs="Times New Roman"/>
          <w:b/>
        </w:rPr>
        <w:t>B.</w:t>
      </w:r>
      <w:r w:rsidRPr="00362641">
        <w:rPr>
          <w:rFonts w:ascii="Times New Roman" w:hAnsi="Times New Roman" w:cs="Times New Roman"/>
        </w:rPr>
        <w:t xml:space="preserve"> </w:t>
      </w:r>
      <w:r w:rsidRPr="00606505">
        <w:rPr>
          <w:rFonts w:ascii="Times New Roman" w:hAnsi="Times New Roman" w:cs="Times New Roman"/>
          <w:b/>
        </w:rPr>
        <w:t xml:space="preserve">Determination of payee’s status--determination of whether the payment is made to a QI, WP, or WT </w:t>
      </w:r>
    </w:p>
    <w:p w:rsidR="00606505"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In order to harmonize the rules in chapter 4 with those in chapters 3 and 61, these temporary regulations clarify that, with respect to a withholding agent’s determination of whether a payment is made to a QI, WP, or WT, a Form W-8IMY,</w:t>
      </w:r>
      <w:r w:rsidRPr="00362641">
        <w:rPr>
          <w:rFonts w:ascii="Times New Roman" w:hAnsi="Times New Roman" w:cs="Times New Roman"/>
          <w:sz w:val="24"/>
          <w:szCs w:val="24"/>
        </w:rPr>
        <w:t xml:space="preserve"> </w:t>
      </w:r>
      <w:r w:rsidRPr="00362641">
        <w:rPr>
          <w:rFonts w:ascii="Times New Roman" w:hAnsi="Times New Roman" w:cs="Times New Roman"/>
          <w:sz w:val="24"/>
          <w:szCs w:val="24"/>
        </w:rPr>
        <w:t xml:space="preserve">“Certificate of Foreign Intermediary, Foreign Flow-Through Entity, or Certain U.S. Branches for United States Tax Withholding,” provided by such entity must contain the entity’s QI-EIN, WP-EIN, or WT-EIN (as applicable). </w:t>
      </w:r>
    </w:p>
    <w:p w:rsidR="00606505" w:rsidRDefault="00606505" w:rsidP="00362641">
      <w:pPr>
        <w:spacing w:after="0" w:line="240" w:lineRule="auto"/>
        <w:jc w:val="both"/>
        <w:rPr>
          <w:rFonts w:ascii="Times New Roman" w:hAnsi="Times New Roman" w:cs="Times New Roman"/>
          <w:sz w:val="24"/>
          <w:szCs w:val="24"/>
        </w:rPr>
      </w:pPr>
    </w:p>
    <w:p w:rsidR="004954F7" w:rsidRPr="00362641"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 xml:space="preserve">In addition, QIs, WPs, and WTs </w:t>
      </w:r>
      <w:proofErr w:type="gramStart"/>
      <w:r w:rsidRPr="00362641">
        <w:rPr>
          <w:rFonts w:ascii="Times New Roman" w:hAnsi="Times New Roman" w:cs="Times New Roman"/>
          <w:sz w:val="24"/>
          <w:szCs w:val="24"/>
        </w:rPr>
        <w:t>that have</w:t>
      </w:r>
      <w:proofErr w:type="gramEnd"/>
      <w:r w:rsidRPr="00362641">
        <w:rPr>
          <w:rFonts w:ascii="Times New Roman" w:hAnsi="Times New Roman" w:cs="Times New Roman"/>
          <w:sz w:val="24"/>
          <w:szCs w:val="24"/>
        </w:rPr>
        <w:t xml:space="preserve"> a GIIN must provide both a QI-EIN, QP-EIN, or WT-EIN and the GIIN to a withholding agent on the Form W-8IMY.</w:t>
      </w:r>
    </w:p>
    <w:p w:rsidR="00606505" w:rsidRDefault="00606505" w:rsidP="00362641">
      <w:pPr>
        <w:pStyle w:val="Default"/>
        <w:jc w:val="both"/>
        <w:rPr>
          <w:rFonts w:ascii="Times New Roman" w:hAnsi="Times New Roman" w:cs="Times New Roman"/>
        </w:rPr>
      </w:pPr>
    </w:p>
    <w:p w:rsidR="004954F7" w:rsidRPr="00606505" w:rsidRDefault="004954F7" w:rsidP="00362641">
      <w:pPr>
        <w:pStyle w:val="Default"/>
        <w:jc w:val="both"/>
        <w:rPr>
          <w:rFonts w:ascii="Times New Roman" w:hAnsi="Times New Roman" w:cs="Times New Roman"/>
          <w:b/>
        </w:rPr>
      </w:pPr>
      <w:r w:rsidRPr="00606505">
        <w:rPr>
          <w:rFonts w:ascii="Times New Roman" w:hAnsi="Times New Roman" w:cs="Times New Roman"/>
          <w:b/>
        </w:rPr>
        <w:t xml:space="preserve">C. Rules for reliably associating a payment with a withholding certificate or other appropriate documentation </w:t>
      </w:r>
    </w:p>
    <w:p w:rsidR="00606505" w:rsidRDefault="00606505" w:rsidP="00362641">
      <w:pPr>
        <w:pStyle w:val="Default"/>
        <w:jc w:val="both"/>
        <w:rPr>
          <w:rFonts w:ascii="Times New Roman" w:hAnsi="Times New Roman" w:cs="Times New Roman"/>
        </w:rPr>
      </w:pPr>
    </w:p>
    <w:p w:rsidR="004954F7" w:rsidRPr="00606505" w:rsidRDefault="004954F7" w:rsidP="00362641">
      <w:pPr>
        <w:pStyle w:val="Default"/>
        <w:jc w:val="both"/>
        <w:rPr>
          <w:rFonts w:ascii="Times New Roman" w:hAnsi="Times New Roman" w:cs="Times New Roman"/>
          <w:b/>
        </w:rPr>
      </w:pPr>
      <w:r w:rsidRPr="00606505">
        <w:rPr>
          <w:rFonts w:ascii="Times New Roman" w:hAnsi="Times New Roman" w:cs="Times New Roman"/>
          <w:b/>
        </w:rPr>
        <w:t xml:space="preserve">1. Requirements for Validity of Certificates--Withholding Certificate of an Intermediary, Flow-Through Entity, or U.S. Branch (Form W-8IMY)--In General </w:t>
      </w:r>
    </w:p>
    <w:p w:rsidR="004954F7"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The temporary regulations clarify that, when a participating FFI or a registered deemed-compliant FFI has a branch (including a disregarded entity of the FFI) that both acts as an intermediary and is located outside of the FFI’s country of residence, the GIIN of the branch (or disregarded entity) must be disclosed on the withholding certificate. This change provides more detail on the use of GIINs issued to branches or disregarded entities of an FFI and that are used, in part, to identify an FFI to withholding agents.</w:t>
      </w:r>
    </w:p>
    <w:p w:rsidR="00606505" w:rsidRPr="00362641" w:rsidRDefault="00606505" w:rsidP="00362641">
      <w:pPr>
        <w:spacing w:after="0" w:line="240" w:lineRule="auto"/>
        <w:jc w:val="both"/>
        <w:rPr>
          <w:rFonts w:ascii="Times New Roman" w:hAnsi="Times New Roman" w:cs="Times New Roman"/>
          <w:sz w:val="24"/>
          <w:szCs w:val="24"/>
        </w:rPr>
      </w:pPr>
    </w:p>
    <w:p w:rsidR="004954F7" w:rsidRPr="00606505" w:rsidRDefault="004954F7" w:rsidP="00362641">
      <w:pPr>
        <w:pStyle w:val="Default"/>
        <w:jc w:val="both"/>
        <w:rPr>
          <w:rFonts w:ascii="Times New Roman" w:hAnsi="Times New Roman" w:cs="Times New Roman"/>
          <w:b/>
        </w:rPr>
      </w:pPr>
      <w:r w:rsidRPr="00606505">
        <w:rPr>
          <w:rFonts w:ascii="Times New Roman" w:hAnsi="Times New Roman" w:cs="Times New Roman"/>
          <w:b/>
        </w:rPr>
        <w:t xml:space="preserve">2. Requirements for Validity of Certificates--Withholding Certificate of an Intermediary, Flow-Through Entity, or U.S. Branch (Form W-8IMY)--Withholding Statement--Special Requirements for an FFI Withholding Statement </w:t>
      </w:r>
    </w:p>
    <w:p w:rsidR="004954F7" w:rsidRPr="00362641"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lastRenderedPageBreak/>
        <w:t xml:space="preserve">Comments requested additional clarification to the final regulations concerning the requirements of an FFI withholding statement, specifically with regard to the use of a chapter 4 withholding rate pool identified on an FFI withholding statement to allocate a </w:t>
      </w:r>
      <w:proofErr w:type="spellStart"/>
      <w:r w:rsidRPr="00362641">
        <w:rPr>
          <w:rFonts w:ascii="Times New Roman" w:hAnsi="Times New Roman" w:cs="Times New Roman"/>
          <w:sz w:val="24"/>
          <w:szCs w:val="24"/>
        </w:rPr>
        <w:t>withholdable</w:t>
      </w:r>
      <w:proofErr w:type="spellEnd"/>
      <w:r w:rsidRPr="00362641">
        <w:rPr>
          <w:rFonts w:ascii="Times New Roman" w:hAnsi="Times New Roman" w:cs="Times New Roman"/>
          <w:sz w:val="24"/>
          <w:szCs w:val="24"/>
        </w:rPr>
        <w:t xml:space="preserve"> payment (or portion of a </w:t>
      </w:r>
      <w:proofErr w:type="spellStart"/>
      <w:r w:rsidRPr="00362641">
        <w:rPr>
          <w:rFonts w:ascii="Times New Roman" w:hAnsi="Times New Roman" w:cs="Times New Roman"/>
          <w:sz w:val="24"/>
          <w:szCs w:val="24"/>
        </w:rPr>
        <w:t>withholdable</w:t>
      </w:r>
      <w:proofErr w:type="spellEnd"/>
      <w:r w:rsidRPr="00362641">
        <w:rPr>
          <w:rFonts w:ascii="Times New Roman" w:hAnsi="Times New Roman" w:cs="Times New Roman"/>
          <w:sz w:val="24"/>
          <w:szCs w:val="24"/>
        </w:rPr>
        <w:t xml:space="preserve"> payment) to persons included within the chapter 4 withholding rate </w:t>
      </w:r>
      <w:proofErr w:type="gramStart"/>
      <w:r w:rsidRPr="00362641">
        <w:rPr>
          <w:rFonts w:ascii="Times New Roman" w:hAnsi="Times New Roman" w:cs="Times New Roman"/>
          <w:sz w:val="24"/>
          <w:szCs w:val="24"/>
        </w:rPr>
        <w:t>pool</w:t>
      </w:r>
      <w:proofErr w:type="gramEnd"/>
      <w:r w:rsidRPr="00362641">
        <w:rPr>
          <w:rFonts w:ascii="Times New Roman" w:hAnsi="Times New Roman" w:cs="Times New Roman"/>
          <w:sz w:val="24"/>
          <w:szCs w:val="24"/>
        </w:rPr>
        <w:t>. Some of these clarifications have already been previewed in the draft FFI agreement, published in Notice 2013-69, and the final FFI agreement, published in Rev. Proc. 2014-13.</w:t>
      </w:r>
    </w:p>
    <w:p w:rsidR="00606505" w:rsidRDefault="00606505" w:rsidP="00362641">
      <w:pPr>
        <w:spacing w:after="0" w:line="240" w:lineRule="auto"/>
        <w:jc w:val="both"/>
        <w:rPr>
          <w:rFonts w:ascii="Times New Roman" w:hAnsi="Times New Roman" w:cs="Times New Roman"/>
          <w:sz w:val="24"/>
          <w:szCs w:val="24"/>
        </w:rPr>
      </w:pPr>
    </w:p>
    <w:p w:rsidR="004954F7" w:rsidRDefault="00606505" w:rsidP="003626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Additional </w:t>
      </w:r>
      <w:r w:rsidR="004954F7" w:rsidRPr="00362641">
        <w:rPr>
          <w:rFonts w:ascii="Times New Roman" w:hAnsi="Times New Roman" w:cs="Times New Roman"/>
          <w:sz w:val="24"/>
          <w:szCs w:val="24"/>
        </w:rPr>
        <w:t xml:space="preserve">further clarification of FFI withholding statement requirements, including rules on when a chapter 4 withholding rate pool may be used by an FFI to allocate </w:t>
      </w:r>
      <w:proofErr w:type="spellStart"/>
      <w:r w:rsidR="004954F7" w:rsidRPr="00362641">
        <w:rPr>
          <w:rFonts w:ascii="Times New Roman" w:hAnsi="Times New Roman" w:cs="Times New Roman"/>
          <w:sz w:val="24"/>
          <w:szCs w:val="24"/>
        </w:rPr>
        <w:t>withholdable</w:t>
      </w:r>
      <w:proofErr w:type="spellEnd"/>
      <w:r w:rsidR="004954F7" w:rsidRPr="00362641">
        <w:rPr>
          <w:rFonts w:ascii="Times New Roman" w:hAnsi="Times New Roman" w:cs="Times New Roman"/>
          <w:sz w:val="24"/>
          <w:szCs w:val="24"/>
        </w:rPr>
        <w:t xml:space="preserve"> payments to a class of persons within a particular type of chapter 4 withholding rate pool. For example, if a participating FFI (including a reporting Model 2 FFI) that is a non-U.S. </w:t>
      </w:r>
      <w:proofErr w:type="spellStart"/>
      <w:r w:rsidR="004954F7" w:rsidRPr="00362641">
        <w:rPr>
          <w:rFonts w:ascii="Times New Roman" w:hAnsi="Times New Roman" w:cs="Times New Roman"/>
          <w:sz w:val="24"/>
          <w:szCs w:val="24"/>
        </w:rPr>
        <w:t>payor</w:t>
      </w:r>
      <w:proofErr w:type="spellEnd"/>
      <w:r w:rsidR="004954F7" w:rsidRPr="00362641">
        <w:rPr>
          <w:rFonts w:ascii="Times New Roman" w:hAnsi="Times New Roman" w:cs="Times New Roman"/>
          <w:sz w:val="24"/>
          <w:szCs w:val="24"/>
        </w:rPr>
        <w:t xml:space="preserve"> receives a </w:t>
      </w:r>
      <w:proofErr w:type="spellStart"/>
      <w:r w:rsidR="004954F7" w:rsidRPr="00362641">
        <w:rPr>
          <w:rFonts w:ascii="Times New Roman" w:hAnsi="Times New Roman" w:cs="Times New Roman"/>
          <w:sz w:val="24"/>
          <w:szCs w:val="24"/>
        </w:rPr>
        <w:t>withholdable</w:t>
      </w:r>
      <w:proofErr w:type="spellEnd"/>
      <w:r w:rsidR="004954F7" w:rsidRPr="00362641">
        <w:rPr>
          <w:rFonts w:ascii="Times New Roman" w:hAnsi="Times New Roman" w:cs="Times New Roman"/>
          <w:sz w:val="24"/>
          <w:szCs w:val="24"/>
        </w:rPr>
        <w:t xml:space="preserve"> payment on behalf of an account holder of a U.S. account, the participating FFI may include the account holder in a chapter 4 withholding rate pool of U.S. payees provided on an FFI withholding statement to the withholding agent to allocate the payment (or portion thereof) to the U.S. payee pool when the participating FFI reports the account holder under §1.1471-4(d)(3) (Form 8966, “FATCA Report,” reporting) or §1.1471-4(d)(5) (election to report on Form 1099). As a result, the participating FFI need not provide payee specific information to the withholding agent with respect to the account holder, even if such information would typically be required under chapter 61, because it will be reported to the IRS under chapter 4.</w:t>
      </w:r>
    </w:p>
    <w:p w:rsidR="00606505" w:rsidRPr="00362641" w:rsidRDefault="00606505" w:rsidP="00362641">
      <w:pPr>
        <w:spacing w:after="0" w:line="240" w:lineRule="auto"/>
        <w:jc w:val="both"/>
        <w:rPr>
          <w:rFonts w:ascii="Times New Roman" w:hAnsi="Times New Roman" w:cs="Times New Roman"/>
          <w:sz w:val="24"/>
          <w:szCs w:val="24"/>
        </w:rPr>
      </w:pPr>
    </w:p>
    <w:p w:rsidR="004954F7"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Additionally, reporting Model 1 FFIs and reporting Model 2 FFIs (without regard to whether such FFIs are U.S. or non-U.S. </w:t>
      </w:r>
      <w:proofErr w:type="spellStart"/>
      <w:r w:rsidRPr="00362641">
        <w:rPr>
          <w:rFonts w:ascii="Times New Roman" w:hAnsi="Times New Roman" w:cs="Times New Roman"/>
        </w:rPr>
        <w:t>payors</w:t>
      </w:r>
      <w:proofErr w:type="spellEnd"/>
      <w:r w:rsidRPr="00362641">
        <w:rPr>
          <w:rFonts w:ascii="Times New Roman" w:hAnsi="Times New Roman" w:cs="Times New Roman"/>
        </w:rPr>
        <w:t xml:space="preserve">) may include certain recalcitrant account holders in a chapter 4 withholding rate pool of U.S. payees when such payments are not subject to withholding under chapters 3 or 4 or to backup withholding under section 3406 (for example, presumed U.S. non-exempt recipients). This rule was added to provide coordination between the various reporting regimes. For example, a reporting Model 2 FFI may include an account holder of a non-consenting U.S. account in a chapter 4 withholding rate pool of U.S. payees with respect to a </w:t>
      </w:r>
      <w:proofErr w:type="spellStart"/>
      <w:r w:rsidRPr="00362641">
        <w:rPr>
          <w:rFonts w:ascii="Times New Roman" w:hAnsi="Times New Roman" w:cs="Times New Roman"/>
        </w:rPr>
        <w:t>withholdable</w:t>
      </w:r>
      <w:proofErr w:type="spellEnd"/>
      <w:r w:rsidRPr="00362641">
        <w:rPr>
          <w:rFonts w:ascii="Times New Roman" w:hAnsi="Times New Roman" w:cs="Times New Roman"/>
        </w:rPr>
        <w:t xml:space="preserve"> payment that is not subject to withholding under chapters 3 or 4 or to backup withholding under section 3406 when the FFI reports the account holder as described in</w:t>
      </w:r>
      <w:r w:rsidRPr="00362641">
        <w:rPr>
          <w:rFonts w:ascii="Times New Roman" w:hAnsi="Times New Roman" w:cs="Times New Roman"/>
        </w:rPr>
        <w:t xml:space="preserve"> </w:t>
      </w:r>
      <w:r w:rsidRPr="00362641">
        <w:rPr>
          <w:rFonts w:ascii="Times New Roman" w:hAnsi="Times New Roman" w:cs="Times New Roman"/>
        </w:rPr>
        <w:t>13 §1.1471-4(d</w:t>
      </w:r>
      <w:proofErr w:type="gramStart"/>
      <w:r w:rsidRPr="00362641">
        <w:rPr>
          <w:rFonts w:ascii="Times New Roman" w:hAnsi="Times New Roman" w:cs="Times New Roman"/>
        </w:rPr>
        <w:t>)(</w:t>
      </w:r>
      <w:proofErr w:type="gramEnd"/>
      <w:r w:rsidRPr="00362641">
        <w:rPr>
          <w:rFonts w:ascii="Times New Roman" w:hAnsi="Times New Roman" w:cs="Times New Roman"/>
        </w:rPr>
        <w:t xml:space="preserve">6) for the year in which the payment is made. </w:t>
      </w:r>
    </w:p>
    <w:p w:rsidR="00606505" w:rsidRPr="00362641" w:rsidRDefault="00606505" w:rsidP="00362641">
      <w:pPr>
        <w:pStyle w:val="Default"/>
        <w:jc w:val="both"/>
        <w:rPr>
          <w:rFonts w:ascii="Times New Roman" w:hAnsi="Times New Roman" w:cs="Times New Roman"/>
        </w:rPr>
      </w:pPr>
    </w:p>
    <w:p w:rsidR="004954F7" w:rsidRPr="00362641" w:rsidRDefault="004954F7" w:rsidP="00362641">
      <w:pPr>
        <w:pStyle w:val="Default"/>
        <w:jc w:val="both"/>
        <w:rPr>
          <w:rFonts w:ascii="Times New Roman" w:hAnsi="Times New Roman" w:cs="Times New Roman"/>
        </w:rPr>
      </w:pPr>
      <w:r w:rsidRPr="00362641">
        <w:rPr>
          <w:rFonts w:ascii="Times New Roman" w:hAnsi="Times New Roman" w:cs="Times New Roman"/>
        </w:rPr>
        <w:t>Finally, in order to clarify potential ambiguities, and as previewed in the draft and final FFI agreement, these temporary regulations provide that an FFI withholding statement should indicate the portion of the payment allocated to a pool of recalcitrant account holders that hold dormant accounts for which the FFI (and not the withholding agent) will withhold in escrow under the procedures described in §1.1471-4(b</w:t>
      </w:r>
      <w:proofErr w:type="gramStart"/>
      <w:r w:rsidRPr="00362641">
        <w:rPr>
          <w:rFonts w:ascii="Times New Roman" w:hAnsi="Times New Roman" w:cs="Times New Roman"/>
        </w:rPr>
        <w:t>)(</w:t>
      </w:r>
      <w:proofErr w:type="gramEnd"/>
      <w:r w:rsidRPr="00362641">
        <w:rPr>
          <w:rFonts w:ascii="Times New Roman" w:hAnsi="Times New Roman" w:cs="Times New Roman"/>
        </w:rPr>
        <w:t>6). Additionally, a participating FFI that elects to apply backup withholding under §1.1471-4(b</w:t>
      </w:r>
      <w:proofErr w:type="gramStart"/>
      <w:r w:rsidRPr="00362641">
        <w:rPr>
          <w:rFonts w:ascii="Times New Roman" w:hAnsi="Times New Roman" w:cs="Times New Roman"/>
        </w:rPr>
        <w:t>)(</w:t>
      </w:r>
      <w:proofErr w:type="gramEnd"/>
      <w:r w:rsidRPr="00362641">
        <w:rPr>
          <w:rFonts w:ascii="Times New Roman" w:hAnsi="Times New Roman" w:cs="Times New Roman"/>
        </w:rPr>
        <w:t xml:space="preserve">3)(iii) to a </w:t>
      </w:r>
      <w:proofErr w:type="spellStart"/>
      <w:r w:rsidRPr="00362641">
        <w:rPr>
          <w:rFonts w:ascii="Times New Roman" w:hAnsi="Times New Roman" w:cs="Times New Roman"/>
        </w:rPr>
        <w:t>withholdable</w:t>
      </w:r>
      <w:proofErr w:type="spellEnd"/>
      <w:r w:rsidRPr="00362641">
        <w:rPr>
          <w:rFonts w:ascii="Times New Roman" w:hAnsi="Times New Roman" w:cs="Times New Roman"/>
        </w:rPr>
        <w:t xml:space="preserve"> payment that is also a reportable payment (as described under chapter 61) must also indicate the portion of the payment allocated to each recalcitrant account holder subject to backup withholding under section 3406 and report such payment to the IRS on Form 1099. A participating FFI will not be able to make the election to backup withhold under §1.1471-4(b</w:t>
      </w:r>
      <w:proofErr w:type="gramStart"/>
      <w:r w:rsidRPr="00362641">
        <w:rPr>
          <w:rFonts w:ascii="Times New Roman" w:hAnsi="Times New Roman" w:cs="Times New Roman"/>
        </w:rPr>
        <w:t>)(</w:t>
      </w:r>
      <w:proofErr w:type="gramEnd"/>
      <w:r w:rsidRPr="00362641">
        <w:rPr>
          <w:rFonts w:ascii="Times New Roman" w:hAnsi="Times New Roman" w:cs="Times New Roman"/>
        </w:rPr>
        <w:t xml:space="preserve">3)(iii) unless it is able to report on the payment and tax withheld consistent with the rules under chapter 61 and section 3406. </w:t>
      </w:r>
    </w:p>
    <w:p w:rsidR="00B04AFE" w:rsidRDefault="00B04AFE" w:rsidP="00362641">
      <w:pPr>
        <w:pStyle w:val="Default"/>
        <w:jc w:val="both"/>
        <w:rPr>
          <w:rFonts w:ascii="Times New Roman" w:hAnsi="Times New Roman" w:cs="Times New Roman"/>
        </w:rPr>
      </w:pPr>
    </w:p>
    <w:p w:rsidR="004954F7" w:rsidRPr="00B04AFE" w:rsidRDefault="004954F7" w:rsidP="00362641">
      <w:pPr>
        <w:pStyle w:val="Default"/>
        <w:jc w:val="both"/>
        <w:rPr>
          <w:rFonts w:ascii="Times New Roman" w:hAnsi="Times New Roman" w:cs="Times New Roman"/>
          <w:b/>
        </w:rPr>
      </w:pPr>
      <w:r w:rsidRPr="00B04AFE">
        <w:rPr>
          <w:rFonts w:ascii="Times New Roman" w:hAnsi="Times New Roman" w:cs="Times New Roman"/>
          <w:b/>
        </w:rPr>
        <w:t xml:space="preserve">3. Requirements for Validity of Certificates--Withholding Certificate of an Intermediary, Flow-Through Entity, or U.S. Branch (Form W-8IMY)--Withholding Statement--Special </w:t>
      </w:r>
      <w:r w:rsidRPr="00B04AFE">
        <w:rPr>
          <w:rFonts w:ascii="Times New Roman" w:hAnsi="Times New Roman" w:cs="Times New Roman"/>
          <w:b/>
        </w:rPr>
        <w:lastRenderedPageBreak/>
        <w:t xml:space="preserve">Requirements for a Chapter 4 Withholding Statement and Exempt Beneficial Owner Withholding Statement </w:t>
      </w:r>
    </w:p>
    <w:p w:rsidR="004954F7" w:rsidRPr="00362641"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The temporary regulations modify the final regulations to coordinate with chapters 3 and 61 by providing cross-references to the regulations under those chapters to clarify the information required to be included on a withholding statement when a </w:t>
      </w:r>
      <w:proofErr w:type="spellStart"/>
      <w:r w:rsidRPr="00362641">
        <w:rPr>
          <w:rFonts w:ascii="Times New Roman" w:hAnsi="Times New Roman" w:cs="Times New Roman"/>
        </w:rPr>
        <w:t>withholdable</w:t>
      </w:r>
      <w:proofErr w:type="spellEnd"/>
      <w:r w:rsidRPr="00362641">
        <w:rPr>
          <w:rFonts w:ascii="Times New Roman" w:hAnsi="Times New Roman" w:cs="Times New Roman"/>
        </w:rPr>
        <w:t xml:space="preserve"> payment is also reportable under chapters 3 or 61. </w:t>
      </w:r>
    </w:p>
    <w:p w:rsidR="00B04AFE" w:rsidRDefault="00B04AFE" w:rsidP="00362641">
      <w:pPr>
        <w:spacing w:after="0" w:line="240" w:lineRule="auto"/>
        <w:jc w:val="both"/>
        <w:rPr>
          <w:rFonts w:ascii="Times New Roman" w:hAnsi="Times New Roman" w:cs="Times New Roman"/>
          <w:sz w:val="24"/>
          <w:szCs w:val="24"/>
        </w:rPr>
      </w:pPr>
    </w:p>
    <w:p w:rsidR="004954F7" w:rsidRPr="00B04AFE" w:rsidRDefault="004954F7" w:rsidP="00362641">
      <w:pPr>
        <w:spacing w:after="0" w:line="240" w:lineRule="auto"/>
        <w:jc w:val="both"/>
        <w:rPr>
          <w:rFonts w:ascii="Times New Roman" w:hAnsi="Times New Roman" w:cs="Times New Roman"/>
          <w:b/>
          <w:sz w:val="24"/>
          <w:szCs w:val="24"/>
        </w:rPr>
      </w:pPr>
      <w:r w:rsidRPr="00B04AFE">
        <w:rPr>
          <w:rFonts w:ascii="Times New Roman" w:hAnsi="Times New Roman" w:cs="Times New Roman"/>
          <w:b/>
          <w:sz w:val="24"/>
          <w:szCs w:val="24"/>
        </w:rPr>
        <w:t>4. Applicable Rules for Withholding Certificates, Written Statements, and Documentary Evidence--Period of Validity</w:t>
      </w:r>
    </w:p>
    <w:p w:rsidR="004954F7" w:rsidRPr="00362641"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Under chapter 4, withholding certificates are valid for three years, unless an exception permits indefinite validity (until a change in circumstances occurs). Beneficial owner withholding certificates provided by certain entities qualify for indefinite validity if the certificate is furnished with documentary evidence establishing the entity’s foreign status. Comments requested that section 501(c) entities be excluded from the requirement to furnish documentary evidence of foreign status as it is an undue burden on such entities. The Treasury Department and the IRS agree that it is appropriate to exclude these entities from the requirement to furnish documentary evidence of foreign status. In response to these comments and to coordinate with the rules under chapter 3, these temporary regulations cross-reference the rules for indefinite validity of withholding certificates for section 501(c) entities in §1.1441-1(e)(4)(ii)(B). </w:t>
      </w:r>
    </w:p>
    <w:p w:rsidR="00B04AFE" w:rsidRDefault="00B04AFE" w:rsidP="00362641">
      <w:pPr>
        <w:spacing w:after="0" w:line="240" w:lineRule="auto"/>
        <w:jc w:val="both"/>
        <w:rPr>
          <w:rFonts w:ascii="Times New Roman" w:hAnsi="Times New Roman" w:cs="Times New Roman"/>
          <w:sz w:val="24"/>
          <w:szCs w:val="24"/>
        </w:rPr>
      </w:pPr>
    </w:p>
    <w:p w:rsidR="004954F7" w:rsidRPr="00B04AFE" w:rsidRDefault="004954F7" w:rsidP="00362641">
      <w:pPr>
        <w:pStyle w:val="Default"/>
        <w:jc w:val="both"/>
        <w:rPr>
          <w:rFonts w:ascii="Times New Roman" w:hAnsi="Times New Roman" w:cs="Times New Roman"/>
          <w:b/>
        </w:rPr>
      </w:pPr>
      <w:r w:rsidRPr="00B04AFE">
        <w:rPr>
          <w:rFonts w:ascii="Times New Roman" w:hAnsi="Times New Roman" w:cs="Times New Roman"/>
          <w:b/>
        </w:rPr>
        <w:t xml:space="preserve">5. Applicable Rules for Withholding Certificates, Written Statements, and Documentary Evidence--Electronic Transmission of Withholding Certificate, Written Statement, and Documentary Evidence </w:t>
      </w:r>
    </w:p>
    <w:p w:rsidR="004954F7" w:rsidRPr="00362641" w:rsidRDefault="00B04AFE" w:rsidP="003626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4954F7" w:rsidRPr="00362641">
        <w:rPr>
          <w:rFonts w:ascii="Times New Roman" w:hAnsi="Times New Roman" w:cs="Times New Roman"/>
          <w:sz w:val="24"/>
          <w:szCs w:val="24"/>
        </w:rPr>
        <w:t>he temporary regulations modify the final regulations by cross-referencing the electronic submission rules in §1.1441-1(e</w:t>
      </w:r>
      <w:proofErr w:type="gramStart"/>
      <w:r w:rsidR="004954F7" w:rsidRPr="00362641">
        <w:rPr>
          <w:rFonts w:ascii="Times New Roman" w:hAnsi="Times New Roman" w:cs="Times New Roman"/>
          <w:sz w:val="24"/>
          <w:szCs w:val="24"/>
        </w:rPr>
        <w:t>)(</w:t>
      </w:r>
      <w:proofErr w:type="gramEnd"/>
      <w:r w:rsidR="004954F7" w:rsidRPr="00362641">
        <w:rPr>
          <w:rFonts w:ascii="Times New Roman" w:hAnsi="Times New Roman" w:cs="Times New Roman"/>
          <w:sz w:val="24"/>
          <w:szCs w:val="24"/>
        </w:rPr>
        <w:t>4)(iv)(C) which have been modified to adopt the change in a separate regulations package. These temporary regulations also make similar</w:t>
      </w:r>
      <w:r>
        <w:rPr>
          <w:rFonts w:ascii="Times New Roman" w:hAnsi="Times New Roman" w:cs="Times New Roman"/>
          <w:sz w:val="24"/>
          <w:szCs w:val="24"/>
        </w:rPr>
        <w:t xml:space="preserve"> </w:t>
      </w:r>
      <w:r w:rsidR="004954F7" w:rsidRPr="00362641">
        <w:rPr>
          <w:rFonts w:ascii="Times New Roman" w:hAnsi="Times New Roman" w:cs="Times New Roman"/>
          <w:sz w:val="24"/>
          <w:szCs w:val="24"/>
        </w:rPr>
        <w:t>conforming changes to the final regulations with respect to requirements for an intermediary to electronically submit a withholding statement with a withholding certificate to a withholding agent.</w:t>
      </w:r>
    </w:p>
    <w:p w:rsidR="00B04AFE" w:rsidRDefault="00B04AFE" w:rsidP="00362641">
      <w:pPr>
        <w:pStyle w:val="Default"/>
        <w:jc w:val="both"/>
        <w:rPr>
          <w:rFonts w:ascii="Times New Roman" w:hAnsi="Times New Roman" w:cs="Times New Roman"/>
        </w:rPr>
      </w:pPr>
    </w:p>
    <w:p w:rsidR="004954F7" w:rsidRPr="00B04AFE" w:rsidRDefault="004954F7" w:rsidP="00362641">
      <w:pPr>
        <w:pStyle w:val="Default"/>
        <w:jc w:val="both"/>
        <w:rPr>
          <w:rFonts w:ascii="Times New Roman" w:hAnsi="Times New Roman" w:cs="Times New Roman"/>
          <w:b/>
        </w:rPr>
      </w:pPr>
      <w:r w:rsidRPr="00B04AFE">
        <w:rPr>
          <w:rFonts w:ascii="Times New Roman" w:hAnsi="Times New Roman" w:cs="Times New Roman"/>
          <w:b/>
        </w:rPr>
        <w:t xml:space="preserve">6. Applicable Rules for Withholding Certificates, Written Statements, and Documentary Evidence--Acceptable Substitute Withholding Certificate--Non-IRS Form for Individuals </w:t>
      </w:r>
    </w:p>
    <w:p w:rsidR="004954F7"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In general, a withholding agent may substitute its own form for an official Form W-8 if the substitute form contains provisions that are substantially similar to the official form. The final regulations provide that if a substitute form is used in place of a W-8BEN for individuals, the form must contain, among other things, the individual’s city and country of birth. </w:t>
      </w:r>
      <w:r w:rsidR="00B04AFE">
        <w:rPr>
          <w:rFonts w:ascii="Times New Roman" w:hAnsi="Times New Roman" w:cs="Times New Roman"/>
        </w:rPr>
        <w:t>T</w:t>
      </w:r>
      <w:r w:rsidRPr="00362641">
        <w:rPr>
          <w:rFonts w:ascii="Times New Roman" w:hAnsi="Times New Roman" w:cs="Times New Roman"/>
        </w:rPr>
        <w:t xml:space="preserve">he temporary regulations </w:t>
      </w:r>
      <w:r w:rsidRPr="00B04AFE">
        <w:rPr>
          <w:rFonts w:ascii="Times New Roman" w:hAnsi="Times New Roman" w:cs="Times New Roman"/>
          <w:i/>
        </w:rPr>
        <w:t>remove the city of birth requirement</w:t>
      </w:r>
      <w:r w:rsidRPr="00362641">
        <w:rPr>
          <w:rFonts w:ascii="Times New Roman" w:hAnsi="Times New Roman" w:cs="Times New Roman"/>
        </w:rPr>
        <w:t xml:space="preserve">. After further consideration, however, the temporary regulations require that </w:t>
      </w:r>
      <w:r w:rsidRPr="00B04AFE">
        <w:rPr>
          <w:rFonts w:ascii="Times New Roman" w:hAnsi="Times New Roman" w:cs="Times New Roman"/>
          <w:b/>
          <w:i/>
        </w:rPr>
        <w:t>the substitute form</w:t>
      </w:r>
      <w:r w:rsidRPr="00B04AFE">
        <w:rPr>
          <w:rFonts w:ascii="Times New Roman" w:hAnsi="Times New Roman" w:cs="Times New Roman"/>
          <w:i/>
        </w:rPr>
        <w:t xml:space="preserve"> </w:t>
      </w:r>
      <w:r w:rsidRPr="00B04AFE">
        <w:rPr>
          <w:rFonts w:ascii="Times New Roman" w:hAnsi="Times New Roman" w:cs="Times New Roman"/>
          <w:b/>
          <w:i/>
        </w:rPr>
        <w:t>must contain the individual’s date of birth</w:t>
      </w:r>
      <w:r w:rsidRPr="00362641">
        <w:rPr>
          <w:rFonts w:ascii="Times New Roman" w:hAnsi="Times New Roman" w:cs="Times New Roman"/>
        </w:rPr>
        <w:t xml:space="preserve">, without regard to whether a foreign tax identification number is provided. </w:t>
      </w:r>
    </w:p>
    <w:p w:rsidR="00B04AFE" w:rsidRPr="00362641" w:rsidRDefault="00B04AFE" w:rsidP="00362641">
      <w:pPr>
        <w:pStyle w:val="Default"/>
        <w:jc w:val="both"/>
        <w:rPr>
          <w:rFonts w:ascii="Times New Roman" w:hAnsi="Times New Roman" w:cs="Times New Roman"/>
        </w:rPr>
      </w:pPr>
    </w:p>
    <w:p w:rsidR="004954F7" w:rsidRPr="00B04AFE" w:rsidRDefault="004954F7" w:rsidP="00362641">
      <w:pPr>
        <w:pStyle w:val="Default"/>
        <w:jc w:val="both"/>
        <w:rPr>
          <w:rFonts w:ascii="Times New Roman" w:hAnsi="Times New Roman" w:cs="Times New Roman"/>
          <w:b/>
        </w:rPr>
      </w:pPr>
      <w:r w:rsidRPr="00B04AFE">
        <w:rPr>
          <w:rFonts w:ascii="Times New Roman" w:hAnsi="Times New Roman" w:cs="Times New Roman"/>
          <w:b/>
        </w:rPr>
        <w:t xml:space="preserve">7. Documentation Furnished on Account-by-Account Basis unless Exception Provided for Sharing Documentation within Expanded Affiliated Group--Preexisting Account </w:t>
      </w:r>
    </w:p>
    <w:p w:rsidR="004954F7" w:rsidRPr="00362641"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The temporary regulations modify the final regulations to allow a</w:t>
      </w:r>
      <w:r w:rsidRPr="00362641">
        <w:rPr>
          <w:rFonts w:ascii="Times New Roman" w:hAnsi="Times New Roman" w:cs="Times New Roman"/>
          <w:sz w:val="24"/>
          <w:szCs w:val="24"/>
        </w:rPr>
        <w:t xml:space="preserve"> </w:t>
      </w:r>
      <w:r w:rsidRPr="00362641">
        <w:rPr>
          <w:rFonts w:ascii="Times New Roman" w:hAnsi="Times New Roman" w:cs="Times New Roman"/>
          <w:sz w:val="24"/>
          <w:szCs w:val="24"/>
        </w:rPr>
        <w:t xml:space="preserve">withholding agent, with respect to a preexisting account that it maintains, to rely on documentation furnished by a payee for a preexisting account held at another branch of the withholding agent or a branch of another expanded affiliated group member solely to determine the chapter 4 status of the account holder if: (i) the withholding agent obtains and reviews copies of such documentation supporting the </w:t>
      </w:r>
      <w:r w:rsidRPr="00362641">
        <w:rPr>
          <w:rFonts w:ascii="Times New Roman" w:hAnsi="Times New Roman" w:cs="Times New Roman"/>
          <w:sz w:val="24"/>
          <w:szCs w:val="24"/>
        </w:rPr>
        <w:lastRenderedPageBreak/>
        <w:t>chapter 4 status of the payee and (ii) the withholding agent has no reason to know that, when the documentation is obtained by the withholding agent, the documentation is unreliable or incorrect.</w:t>
      </w:r>
    </w:p>
    <w:p w:rsidR="00B04AFE" w:rsidRDefault="00B04AFE" w:rsidP="00362641">
      <w:pPr>
        <w:pStyle w:val="Default"/>
        <w:jc w:val="both"/>
        <w:rPr>
          <w:rFonts w:ascii="Times New Roman" w:hAnsi="Times New Roman" w:cs="Times New Roman"/>
        </w:rPr>
      </w:pPr>
    </w:p>
    <w:p w:rsidR="004954F7" w:rsidRPr="00B04AFE" w:rsidRDefault="004954F7" w:rsidP="00362641">
      <w:pPr>
        <w:pStyle w:val="Default"/>
        <w:jc w:val="both"/>
        <w:rPr>
          <w:rFonts w:ascii="Times New Roman" w:hAnsi="Times New Roman" w:cs="Times New Roman"/>
          <w:b/>
        </w:rPr>
      </w:pPr>
      <w:r w:rsidRPr="00B04AFE">
        <w:rPr>
          <w:rFonts w:ascii="Times New Roman" w:hAnsi="Times New Roman" w:cs="Times New Roman"/>
          <w:b/>
        </w:rPr>
        <w:t xml:space="preserve">D. Documentation requirements to establish payee’s chapter 4 status </w:t>
      </w:r>
    </w:p>
    <w:p w:rsidR="004954F7" w:rsidRPr="00B04AFE" w:rsidRDefault="004954F7" w:rsidP="00362641">
      <w:pPr>
        <w:pStyle w:val="Default"/>
        <w:jc w:val="both"/>
        <w:rPr>
          <w:rFonts w:ascii="Times New Roman" w:hAnsi="Times New Roman" w:cs="Times New Roman"/>
          <w:b/>
        </w:rPr>
      </w:pPr>
      <w:r w:rsidRPr="00B04AFE">
        <w:rPr>
          <w:rFonts w:ascii="Times New Roman" w:hAnsi="Times New Roman" w:cs="Times New Roman"/>
          <w:b/>
        </w:rPr>
        <w:t xml:space="preserve">1. Reliance on Pre-FATCA Form W-8 </w:t>
      </w:r>
    </w:p>
    <w:p w:rsidR="004954F7" w:rsidRDefault="00B04AFE" w:rsidP="00362641">
      <w:pPr>
        <w:pStyle w:val="Default"/>
        <w:jc w:val="both"/>
        <w:rPr>
          <w:rFonts w:ascii="Times New Roman" w:hAnsi="Times New Roman" w:cs="Times New Roman"/>
        </w:rPr>
      </w:pPr>
      <w:r>
        <w:rPr>
          <w:rFonts w:ascii="Times New Roman" w:hAnsi="Times New Roman" w:cs="Times New Roman"/>
        </w:rPr>
        <w:t>T</w:t>
      </w:r>
      <w:r w:rsidR="004954F7" w:rsidRPr="00362641">
        <w:rPr>
          <w:rFonts w:ascii="Times New Roman" w:hAnsi="Times New Roman" w:cs="Times New Roman"/>
        </w:rPr>
        <w:t>he temporary regulations provide that reliance on a pre-FATCA Form W-8 is limited to international organizations as defined under chapter 3 and under section 7701(a</w:t>
      </w:r>
      <w:proofErr w:type="gramStart"/>
      <w:r w:rsidR="004954F7" w:rsidRPr="00362641">
        <w:rPr>
          <w:rFonts w:ascii="Times New Roman" w:hAnsi="Times New Roman" w:cs="Times New Roman"/>
        </w:rPr>
        <w:t>)(</w:t>
      </w:r>
      <w:proofErr w:type="gramEnd"/>
      <w:r w:rsidR="004954F7" w:rsidRPr="00362641">
        <w:rPr>
          <w:rFonts w:ascii="Times New Roman" w:hAnsi="Times New Roman" w:cs="Times New Roman"/>
        </w:rPr>
        <w:t xml:space="preserve">18). </w:t>
      </w:r>
    </w:p>
    <w:p w:rsidR="00B04AFE" w:rsidRPr="00362641" w:rsidRDefault="00B04AFE" w:rsidP="00362641">
      <w:pPr>
        <w:pStyle w:val="Default"/>
        <w:jc w:val="both"/>
        <w:rPr>
          <w:rFonts w:ascii="Times New Roman" w:hAnsi="Times New Roman" w:cs="Times New Roman"/>
        </w:rPr>
      </w:pPr>
    </w:p>
    <w:p w:rsidR="004954F7" w:rsidRPr="00B04AFE" w:rsidRDefault="004954F7" w:rsidP="00362641">
      <w:pPr>
        <w:pStyle w:val="Default"/>
        <w:jc w:val="both"/>
        <w:rPr>
          <w:rFonts w:ascii="Times New Roman" w:hAnsi="Times New Roman" w:cs="Times New Roman"/>
          <w:b/>
        </w:rPr>
      </w:pPr>
      <w:r w:rsidRPr="00B04AFE">
        <w:rPr>
          <w:rFonts w:ascii="Times New Roman" w:hAnsi="Times New Roman" w:cs="Times New Roman"/>
          <w:b/>
        </w:rPr>
        <w:t xml:space="preserve">2. Identification of U.S. Persons--In General </w:t>
      </w:r>
    </w:p>
    <w:p w:rsidR="004954F7" w:rsidRPr="00362641" w:rsidRDefault="004954F7" w:rsidP="00362641">
      <w:pPr>
        <w:pStyle w:val="Default"/>
        <w:jc w:val="both"/>
        <w:rPr>
          <w:rFonts w:ascii="Times New Roman" w:hAnsi="Times New Roman" w:cs="Times New Roman"/>
        </w:rPr>
      </w:pPr>
      <w:r w:rsidRPr="00362641">
        <w:rPr>
          <w:rFonts w:ascii="Times New Roman" w:hAnsi="Times New Roman" w:cs="Times New Roman"/>
        </w:rPr>
        <w:t>Under chapter 4, a withholding agent must treat certain payees as U.S. persons. In order to clarify a potential ambiguity, these temporary regulations provide that foreign branches of U.S. persons and FFIs that have elected to be treated as U.S. persons under section 953(d) (despite the fact that such FFIs may not be U.S. persons for other purposes of chapter 4) should be treated as U.S. persons by a withholding agent if the</w:t>
      </w:r>
      <w:r w:rsidRPr="00362641">
        <w:rPr>
          <w:rFonts w:ascii="Times New Roman" w:hAnsi="Times New Roman" w:cs="Times New Roman"/>
        </w:rPr>
        <w:t xml:space="preserve"> </w:t>
      </w:r>
      <w:r w:rsidRPr="00362641">
        <w:rPr>
          <w:rFonts w:ascii="Times New Roman" w:hAnsi="Times New Roman" w:cs="Times New Roman"/>
        </w:rPr>
        <w:t xml:space="preserve">withholding agent has a valid Form W-9, “Request for Taxpayer Identification Number and Certification,” from the payee or is required to presume that the payee is a U.S. person. </w:t>
      </w:r>
    </w:p>
    <w:p w:rsidR="004954F7" w:rsidRPr="00362641" w:rsidRDefault="004954F7" w:rsidP="00362641">
      <w:pPr>
        <w:pStyle w:val="Default"/>
        <w:jc w:val="both"/>
        <w:rPr>
          <w:rFonts w:ascii="Times New Roman" w:hAnsi="Times New Roman" w:cs="Times New Roman"/>
        </w:rPr>
      </w:pPr>
    </w:p>
    <w:p w:rsidR="004954F7" w:rsidRPr="00B04AFE" w:rsidRDefault="004954F7" w:rsidP="00362641">
      <w:pPr>
        <w:pStyle w:val="Default"/>
        <w:jc w:val="both"/>
        <w:rPr>
          <w:rFonts w:ascii="Times New Roman" w:hAnsi="Times New Roman" w:cs="Times New Roman"/>
          <w:b/>
        </w:rPr>
      </w:pPr>
      <w:r w:rsidRPr="00B04AFE">
        <w:rPr>
          <w:rFonts w:ascii="Times New Roman" w:hAnsi="Times New Roman" w:cs="Times New Roman"/>
          <w:b/>
        </w:rPr>
        <w:t xml:space="preserve">3. Identification of U.S. Persons--Preexisting Obligations </w:t>
      </w:r>
    </w:p>
    <w:p w:rsidR="004954F7" w:rsidRDefault="00B04AFE" w:rsidP="003626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4954F7" w:rsidRPr="00362641">
        <w:rPr>
          <w:rFonts w:ascii="Times New Roman" w:hAnsi="Times New Roman" w:cs="Times New Roman"/>
          <w:sz w:val="24"/>
          <w:szCs w:val="24"/>
        </w:rPr>
        <w:t xml:space="preserve">he temporary regulations modify the final regulations to allow withholding agents (other than a participating FFI or registered deemed-compliant FFI) to treat the payee of a payment with respect to a preexisting obligation as a U.S. person if the withholding agent has previously classified the payee as a U.S. person for purposes of chapters 3 or 61 and established (through documentation or the application of the rules in §1.6049-4(c)(1)(ii)) that the payee is an exempt recipient for purposes of chapter 61. </w:t>
      </w:r>
    </w:p>
    <w:p w:rsidR="00B04AFE" w:rsidRPr="00362641" w:rsidRDefault="00B04AFE" w:rsidP="00362641">
      <w:pPr>
        <w:spacing w:after="0" w:line="240" w:lineRule="auto"/>
        <w:jc w:val="both"/>
        <w:rPr>
          <w:rFonts w:ascii="Times New Roman" w:hAnsi="Times New Roman" w:cs="Times New Roman"/>
          <w:sz w:val="24"/>
          <w:szCs w:val="24"/>
        </w:rPr>
      </w:pPr>
    </w:p>
    <w:p w:rsidR="004954F7" w:rsidRPr="00B04AFE" w:rsidRDefault="004954F7" w:rsidP="00362641">
      <w:pPr>
        <w:pStyle w:val="Default"/>
        <w:jc w:val="both"/>
        <w:rPr>
          <w:rFonts w:ascii="Times New Roman" w:hAnsi="Times New Roman" w:cs="Times New Roman"/>
          <w:b/>
        </w:rPr>
      </w:pPr>
      <w:r w:rsidRPr="00B04AFE">
        <w:rPr>
          <w:rFonts w:ascii="Times New Roman" w:hAnsi="Times New Roman" w:cs="Times New Roman"/>
          <w:b/>
        </w:rPr>
        <w:t xml:space="preserve">4. Identification4. Identification of Participating FFIs and Registered Deemed-Compliant FFIs </w:t>
      </w:r>
    </w:p>
    <w:p w:rsidR="00B04AFE" w:rsidRDefault="004954F7" w:rsidP="00362641">
      <w:pPr>
        <w:pStyle w:val="Default"/>
        <w:jc w:val="both"/>
        <w:rPr>
          <w:rFonts w:ascii="Times New Roman" w:hAnsi="Times New Roman" w:cs="Times New Roman"/>
        </w:rPr>
      </w:pPr>
      <w:r w:rsidRPr="00362641">
        <w:rPr>
          <w:rFonts w:ascii="Times New Roman" w:hAnsi="Times New Roman" w:cs="Times New Roman"/>
        </w:rPr>
        <w:t>The final regulations generally provide that a withholding agent may only treat a payee as a participating FFI or registered deemed-compliant FFI if the withholding agent receives an appropriate withholding certificate and a GIIN. The final regulations also provide a transitional rule for when withholding agents may treat payments made prior to January 1, 2017, with respect to a preexisting obligation, as made to a payee</w:t>
      </w:r>
      <w:r w:rsidRPr="00362641">
        <w:rPr>
          <w:rFonts w:ascii="Times New Roman" w:hAnsi="Times New Roman" w:cs="Times New Roman"/>
        </w:rPr>
        <w:t xml:space="preserve"> </w:t>
      </w:r>
      <w:r w:rsidRPr="00362641">
        <w:rPr>
          <w:rFonts w:ascii="Times New Roman" w:hAnsi="Times New Roman" w:cs="Times New Roman"/>
        </w:rPr>
        <w:t xml:space="preserve">that is a participating FFI or registered deemed-compliant FFI. Under this rule the payee only needs to provide the withholding agent with its GIIN (which the withholding agent must verify) and indicate whether the FFI is a participating FFI or a registered deemed-compliant FFI. </w:t>
      </w:r>
    </w:p>
    <w:p w:rsidR="00B04AFE" w:rsidRDefault="00B04AFE" w:rsidP="00362641">
      <w:pPr>
        <w:pStyle w:val="Default"/>
        <w:jc w:val="both"/>
        <w:rPr>
          <w:rFonts w:ascii="Times New Roman" w:hAnsi="Times New Roman" w:cs="Times New Roman"/>
        </w:rPr>
      </w:pPr>
    </w:p>
    <w:p w:rsidR="004954F7" w:rsidRDefault="004954F7" w:rsidP="00362641">
      <w:pPr>
        <w:pStyle w:val="Default"/>
        <w:jc w:val="both"/>
        <w:rPr>
          <w:rFonts w:ascii="Times New Roman" w:hAnsi="Times New Roman" w:cs="Times New Roman"/>
        </w:rPr>
      </w:pPr>
      <w:r w:rsidRPr="00362641">
        <w:rPr>
          <w:rFonts w:ascii="Times New Roman" w:hAnsi="Times New Roman" w:cs="Times New Roman"/>
        </w:rPr>
        <w:t>After further consideration and to coordinate with the rules under chapters 3 and 61, these temporary regulations modify the final regulations to provide that in such cases the payee must also have provided the withholding agent with a pre-FATCA Form W-8, as payees that receive U.S. source FDAP income would have already been required to provide a withholding certificate to a withholding agent. These temporary regulations further clarify the final regulations such that, when a participating FFI or a registered deemed-compliant FFI has a branch (including a disregarded entity of the FFI) that is located outside of the FFI’s country of residence and receives the</w:t>
      </w:r>
      <w:r w:rsidRPr="00362641">
        <w:rPr>
          <w:rFonts w:ascii="Times New Roman" w:hAnsi="Times New Roman" w:cs="Times New Roman"/>
        </w:rPr>
        <w:t xml:space="preserve"> </w:t>
      </w:r>
      <w:r w:rsidRPr="00362641">
        <w:rPr>
          <w:rFonts w:ascii="Times New Roman" w:hAnsi="Times New Roman" w:cs="Times New Roman"/>
        </w:rPr>
        <w:t xml:space="preserve">payment, the GIIN of the branch (or disregarded entity) must be disclosed on the withholding certificate. </w:t>
      </w:r>
    </w:p>
    <w:p w:rsidR="00B04AFE" w:rsidRPr="00362641" w:rsidRDefault="00B04AFE" w:rsidP="00362641">
      <w:pPr>
        <w:pStyle w:val="Default"/>
        <w:jc w:val="both"/>
        <w:rPr>
          <w:rFonts w:ascii="Times New Roman" w:hAnsi="Times New Roman" w:cs="Times New Roman"/>
        </w:rPr>
      </w:pPr>
    </w:p>
    <w:p w:rsidR="004954F7" w:rsidRPr="00B04AFE" w:rsidRDefault="004954F7" w:rsidP="00362641">
      <w:pPr>
        <w:pStyle w:val="Default"/>
        <w:jc w:val="both"/>
        <w:rPr>
          <w:rFonts w:ascii="Times New Roman" w:hAnsi="Times New Roman" w:cs="Times New Roman"/>
          <w:b/>
        </w:rPr>
      </w:pPr>
      <w:r w:rsidRPr="00B04AFE">
        <w:rPr>
          <w:rFonts w:ascii="Times New Roman" w:hAnsi="Times New Roman" w:cs="Times New Roman"/>
          <w:b/>
        </w:rPr>
        <w:lastRenderedPageBreak/>
        <w:t xml:space="preserve">5. Identification of Excepted NFFEs--Identifying a Direct Reporting NFFE, Identifying a Sponsored Direct Reporting NFFE, and Identification of an Excepted Inter-Affiliate FFI </w:t>
      </w:r>
    </w:p>
    <w:p w:rsidR="00DE3779"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The temporary regulations provide that direct reporting NFFEs and sponsored direct reporting NFFEs qualify as excepted NFFEs. Consistent with this change, these temporary regulations add to the final regulations identification rules with respect to direct reporting NFFEs and sponsored direct reporting NFFEs. </w:t>
      </w:r>
    </w:p>
    <w:p w:rsidR="00DE3779" w:rsidRDefault="00DE3779" w:rsidP="00362641">
      <w:pPr>
        <w:pStyle w:val="Default"/>
        <w:jc w:val="both"/>
        <w:rPr>
          <w:rFonts w:ascii="Times New Roman" w:hAnsi="Times New Roman" w:cs="Times New Roman"/>
        </w:rPr>
      </w:pPr>
    </w:p>
    <w:p w:rsidR="004954F7" w:rsidRPr="00362641"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The temporary regulations modify the final regulations with respect to an excepted inter-affiliate FFI to allow such FFIs to hold depository accounts to pay for expenses in the country in which the FFI is operating and that are maintained within the same country. Accordingly, conforming changes have also been made by these temporary regulations to add identification rules with respect to an excepted inter-affiliate FFI. An identification rule was not necessary under the final regulations because an excepted inter-affiliate FFI was not allowed to hold an account with a withholding agent other than a member of its expanded affiliated group. </w:t>
      </w:r>
    </w:p>
    <w:p w:rsidR="00DE3779" w:rsidRDefault="00DE3779" w:rsidP="00362641">
      <w:pPr>
        <w:pStyle w:val="Default"/>
        <w:jc w:val="both"/>
        <w:rPr>
          <w:rFonts w:ascii="Times New Roman" w:hAnsi="Times New Roman" w:cs="Times New Roman"/>
        </w:rPr>
      </w:pPr>
    </w:p>
    <w:p w:rsidR="004954F7" w:rsidRPr="00DE3779" w:rsidRDefault="004954F7" w:rsidP="00362641">
      <w:pPr>
        <w:pStyle w:val="Default"/>
        <w:jc w:val="both"/>
        <w:rPr>
          <w:rFonts w:ascii="Times New Roman" w:hAnsi="Times New Roman" w:cs="Times New Roman"/>
          <w:b/>
        </w:rPr>
      </w:pPr>
      <w:r w:rsidRPr="00DE3779">
        <w:rPr>
          <w:rFonts w:ascii="Times New Roman" w:hAnsi="Times New Roman" w:cs="Times New Roman"/>
          <w:b/>
        </w:rPr>
        <w:t xml:space="preserve">E. Standards of knowledge </w:t>
      </w:r>
    </w:p>
    <w:p w:rsidR="00273847" w:rsidRDefault="00273847" w:rsidP="00362641">
      <w:pPr>
        <w:pStyle w:val="Default"/>
        <w:jc w:val="both"/>
        <w:rPr>
          <w:rFonts w:ascii="Times New Roman" w:hAnsi="Times New Roman" w:cs="Times New Roman"/>
          <w:b/>
        </w:rPr>
      </w:pPr>
    </w:p>
    <w:p w:rsidR="004954F7" w:rsidRPr="00DE3779" w:rsidRDefault="004954F7" w:rsidP="00362641">
      <w:pPr>
        <w:pStyle w:val="Default"/>
        <w:jc w:val="both"/>
        <w:rPr>
          <w:rFonts w:ascii="Times New Roman" w:hAnsi="Times New Roman" w:cs="Times New Roman"/>
          <w:b/>
        </w:rPr>
      </w:pPr>
      <w:r w:rsidRPr="00DE3779">
        <w:rPr>
          <w:rFonts w:ascii="Times New Roman" w:hAnsi="Times New Roman" w:cs="Times New Roman"/>
          <w:b/>
        </w:rPr>
        <w:t xml:space="preserve">1. GIIN Verification </w:t>
      </w:r>
    </w:p>
    <w:p w:rsidR="004954F7" w:rsidRPr="00362641"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To clarify a potential ambiguity, the temporary regulations provide that a withholding agent has reason to know that a </w:t>
      </w:r>
      <w:proofErr w:type="spellStart"/>
      <w:r w:rsidRPr="00362641">
        <w:rPr>
          <w:rFonts w:ascii="Times New Roman" w:hAnsi="Times New Roman" w:cs="Times New Roman"/>
        </w:rPr>
        <w:t>withholdable</w:t>
      </w:r>
      <w:proofErr w:type="spellEnd"/>
      <w:r w:rsidRPr="00362641">
        <w:rPr>
          <w:rFonts w:ascii="Times New Roman" w:hAnsi="Times New Roman" w:cs="Times New Roman"/>
        </w:rPr>
        <w:t xml:space="preserve"> payment is being made to a limited branch of a participating or registered deemed-compliant FFI when it is directed to make payment to an address of the FFI in a jurisdiction other than the address of the participating FFI or registered deemed-compliant FFI (or branch of such FFI) that is identified as the FFI (or branch of such FFI) that is supposed to receive the payment. These temporary regulations further provide special rules regarding a direct reporting NFFE and a sponsored direct reporting NFFE’s claim of chapter 4 </w:t>
      </w:r>
      <w:proofErr w:type="gramStart"/>
      <w:r w:rsidRPr="00362641">
        <w:rPr>
          <w:rFonts w:ascii="Times New Roman" w:hAnsi="Times New Roman" w:cs="Times New Roman"/>
        </w:rPr>
        <w:t>status</w:t>
      </w:r>
      <w:proofErr w:type="gramEnd"/>
      <w:r w:rsidRPr="00362641">
        <w:rPr>
          <w:rFonts w:ascii="Times New Roman" w:hAnsi="Times New Roman" w:cs="Times New Roman"/>
        </w:rPr>
        <w:t xml:space="preserve">. </w:t>
      </w:r>
    </w:p>
    <w:p w:rsidR="00DE3779" w:rsidRDefault="00DE3779" w:rsidP="00362641">
      <w:pPr>
        <w:pStyle w:val="Default"/>
        <w:jc w:val="both"/>
        <w:rPr>
          <w:rFonts w:ascii="Times New Roman" w:hAnsi="Times New Roman" w:cs="Times New Roman"/>
        </w:rPr>
      </w:pPr>
    </w:p>
    <w:p w:rsidR="004954F7" w:rsidRPr="00DE3779" w:rsidRDefault="00DE3779" w:rsidP="00362641">
      <w:pPr>
        <w:pStyle w:val="Default"/>
        <w:jc w:val="both"/>
        <w:rPr>
          <w:rFonts w:ascii="Times New Roman" w:hAnsi="Times New Roman" w:cs="Times New Roman"/>
          <w:b/>
        </w:rPr>
      </w:pPr>
      <w:r w:rsidRPr="00DE3779">
        <w:rPr>
          <w:rFonts w:ascii="Times New Roman" w:hAnsi="Times New Roman" w:cs="Times New Roman"/>
          <w:b/>
        </w:rPr>
        <w:t>2.</w:t>
      </w:r>
      <w:r w:rsidR="004954F7" w:rsidRPr="00DE3779">
        <w:rPr>
          <w:rFonts w:ascii="Times New Roman" w:hAnsi="Times New Roman" w:cs="Times New Roman"/>
          <w:b/>
        </w:rPr>
        <w:t xml:space="preserve"> Reason to Know </w:t>
      </w:r>
    </w:p>
    <w:p w:rsidR="004A5F72" w:rsidRDefault="00DE3779" w:rsidP="003626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4954F7" w:rsidRPr="00362641">
        <w:rPr>
          <w:rFonts w:ascii="Times New Roman" w:hAnsi="Times New Roman" w:cs="Times New Roman"/>
          <w:sz w:val="24"/>
          <w:szCs w:val="24"/>
        </w:rPr>
        <w:t xml:space="preserve">he temporary regulations modify the final regulations such that when a withholding agent has classified a person by business type for AML due diligence or another regulatory purpose (other than for a tax purpose) that requires the withholding agent to periodically monitor or update the classification, the withholding agent will have reason to know that information contained in its account files conflicts with the person’s claim of chapter 4 status only if the classification recorded by the withholding agent is inconsistent with the chapter 4 status claimed. </w:t>
      </w:r>
    </w:p>
    <w:p w:rsidR="004A5F72" w:rsidRDefault="004A5F72" w:rsidP="00362641">
      <w:pPr>
        <w:spacing w:after="0" w:line="240" w:lineRule="auto"/>
        <w:jc w:val="both"/>
        <w:rPr>
          <w:rFonts w:ascii="Times New Roman" w:hAnsi="Times New Roman" w:cs="Times New Roman"/>
          <w:sz w:val="24"/>
          <w:szCs w:val="24"/>
        </w:rPr>
      </w:pPr>
    </w:p>
    <w:p w:rsidR="004954F7"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Comments also requested additional time to review the information collected for AML due diligence because it is typically gathered and stored by a different department or division of the withholding agent and is not linked to the customers’ account files. The temporary regulations adopt this comment and allow 30 days to review information collected for AML due diligence for new accounts.</w:t>
      </w:r>
      <w:r w:rsidRPr="00362641">
        <w:rPr>
          <w:rFonts w:ascii="Times New Roman" w:hAnsi="Times New Roman" w:cs="Times New Roman"/>
          <w:sz w:val="24"/>
          <w:szCs w:val="24"/>
        </w:rPr>
        <w:t xml:space="preserve"> </w:t>
      </w:r>
    </w:p>
    <w:p w:rsidR="004A5F72" w:rsidRPr="00362641" w:rsidRDefault="004A5F72" w:rsidP="00362641">
      <w:pPr>
        <w:spacing w:after="0" w:line="240" w:lineRule="auto"/>
        <w:jc w:val="both"/>
        <w:rPr>
          <w:rFonts w:ascii="Times New Roman" w:hAnsi="Times New Roman" w:cs="Times New Roman"/>
          <w:sz w:val="24"/>
          <w:szCs w:val="24"/>
        </w:rPr>
      </w:pPr>
    </w:p>
    <w:p w:rsidR="004954F7"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 xml:space="preserve">The final regulations also provide due diligence requirements with respect to U.S. indicia of account holders for payments made with respect to preexisting obligations. After further consideration, the temporary regulations modify these provisions such that the U.S. indicia-based due diligence requirements generally do not apply to a withholding agent that has previously documented an account for purposes of chapter 3 or chapter 61. However, under the temporary regulations, a withholding agent that applies the limits on reason to know described in chapter 3 </w:t>
      </w:r>
      <w:r w:rsidRPr="00362641">
        <w:rPr>
          <w:rFonts w:ascii="Times New Roman" w:hAnsi="Times New Roman" w:cs="Times New Roman"/>
          <w:sz w:val="24"/>
          <w:szCs w:val="24"/>
        </w:rPr>
        <w:lastRenderedPageBreak/>
        <w:t>or chapter 61 must review for U.S. indicia any additional documentation upon which the withholding agent is relying to determine the chapter 4 status of the person. A cross-reference in §1.1471-3(e</w:t>
      </w:r>
      <w:proofErr w:type="gramStart"/>
      <w:r w:rsidRPr="00362641">
        <w:rPr>
          <w:rFonts w:ascii="Times New Roman" w:hAnsi="Times New Roman" w:cs="Times New Roman"/>
          <w:sz w:val="24"/>
          <w:szCs w:val="24"/>
        </w:rPr>
        <w:t>)(</w:t>
      </w:r>
      <w:proofErr w:type="gramEnd"/>
      <w:r w:rsidRPr="00362641">
        <w:rPr>
          <w:rFonts w:ascii="Times New Roman" w:hAnsi="Times New Roman" w:cs="Times New Roman"/>
          <w:sz w:val="24"/>
          <w:szCs w:val="24"/>
        </w:rPr>
        <w:t>4)(viii)(A)(4) has also been corrected.</w:t>
      </w:r>
    </w:p>
    <w:p w:rsidR="004A5F72" w:rsidRPr="00362641" w:rsidRDefault="004A5F72" w:rsidP="00362641">
      <w:pPr>
        <w:spacing w:after="0" w:line="240" w:lineRule="auto"/>
        <w:jc w:val="both"/>
        <w:rPr>
          <w:rFonts w:ascii="Times New Roman" w:hAnsi="Times New Roman" w:cs="Times New Roman"/>
          <w:sz w:val="24"/>
          <w:szCs w:val="24"/>
        </w:rPr>
      </w:pPr>
    </w:p>
    <w:p w:rsidR="004954F7" w:rsidRPr="004A5F72" w:rsidRDefault="004954F7" w:rsidP="00362641">
      <w:pPr>
        <w:pStyle w:val="Default"/>
        <w:jc w:val="both"/>
        <w:rPr>
          <w:rFonts w:ascii="Times New Roman" w:hAnsi="Times New Roman" w:cs="Times New Roman"/>
          <w:b/>
        </w:rPr>
      </w:pPr>
      <w:r w:rsidRPr="004A5F72">
        <w:rPr>
          <w:rFonts w:ascii="Times New Roman" w:hAnsi="Times New Roman" w:cs="Times New Roman"/>
          <w:b/>
        </w:rPr>
        <w:t xml:space="preserve">F. Presumptions regarding chapter 4 status of the person receiving the payment in the absence of documentation </w:t>
      </w:r>
    </w:p>
    <w:p w:rsidR="004954F7" w:rsidRPr="00362641"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The Treasury Department and the IRS intend for the chapter 4 presumption rules for determining the status of a person as an individual or an entity and as U.S. or foreign to be identical to the presumption rules in chapters 3 and 61. To ensure coordination of these rules, these temporary regulations modify the final regulations by cross-referencing the presumption rules under chapter 3, rather than restating the rules in detail. This change ensures coordination between the presumption rules in chapter 3 and chapter 4 in the event that the chapter 3 presumption rules are modified.</w:t>
      </w:r>
    </w:p>
    <w:p w:rsidR="004A5F72" w:rsidRDefault="004A5F72" w:rsidP="00362641">
      <w:pPr>
        <w:pStyle w:val="Default"/>
        <w:jc w:val="both"/>
        <w:rPr>
          <w:rFonts w:ascii="Times New Roman" w:hAnsi="Times New Roman" w:cs="Times New Roman"/>
        </w:rPr>
      </w:pPr>
    </w:p>
    <w:p w:rsidR="004954F7" w:rsidRPr="00273847" w:rsidRDefault="004954F7" w:rsidP="00362641">
      <w:pPr>
        <w:pStyle w:val="Default"/>
        <w:jc w:val="both"/>
        <w:rPr>
          <w:rFonts w:ascii="Times New Roman" w:hAnsi="Times New Roman" w:cs="Times New Roman"/>
          <w:b/>
          <w:u w:val="single"/>
        </w:rPr>
      </w:pPr>
      <w:r w:rsidRPr="00273847">
        <w:rPr>
          <w:rFonts w:ascii="Times New Roman" w:hAnsi="Times New Roman" w:cs="Times New Roman"/>
          <w:b/>
          <w:u w:val="single"/>
        </w:rPr>
        <w:t xml:space="preserve">V. Comments and Changes to §1.1471-4--FFI Agreement </w:t>
      </w:r>
    </w:p>
    <w:p w:rsidR="00273847" w:rsidRDefault="00273847" w:rsidP="00362641">
      <w:pPr>
        <w:pStyle w:val="Default"/>
        <w:jc w:val="both"/>
        <w:rPr>
          <w:rFonts w:ascii="Times New Roman" w:hAnsi="Times New Roman" w:cs="Times New Roman"/>
          <w:b/>
        </w:rPr>
      </w:pPr>
    </w:p>
    <w:p w:rsidR="004954F7" w:rsidRPr="004A5F72" w:rsidRDefault="004954F7" w:rsidP="00362641">
      <w:pPr>
        <w:pStyle w:val="Default"/>
        <w:jc w:val="both"/>
        <w:rPr>
          <w:rFonts w:ascii="Times New Roman" w:hAnsi="Times New Roman" w:cs="Times New Roman"/>
          <w:b/>
        </w:rPr>
      </w:pPr>
      <w:r w:rsidRPr="004A5F72">
        <w:rPr>
          <w:rFonts w:ascii="Times New Roman" w:hAnsi="Times New Roman" w:cs="Times New Roman"/>
          <w:b/>
        </w:rPr>
        <w:t xml:space="preserve">A. Withholding requirements </w:t>
      </w:r>
    </w:p>
    <w:p w:rsidR="00273847" w:rsidRDefault="00273847" w:rsidP="00362641">
      <w:pPr>
        <w:pStyle w:val="Default"/>
        <w:jc w:val="both"/>
        <w:rPr>
          <w:rFonts w:ascii="Times New Roman" w:hAnsi="Times New Roman" w:cs="Times New Roman"/>
          <w:b/>
        </w:rPr>
      </w:pPr>
    </w:p>
    <w:p w:rsidR="004954F7" w:rsidRPr="004A5F72" w:rsidRDefault="004954F7" w:rsidP="00362641">
      <w:pPr>
        <w:pStyle w:val="Default"/>
        <w:jc w:val="both"/>
        <w:rPr>
          <w:rFonts w:ascii="Times New Roman" w:hAnsi="Times New Roman" w:cs="Times New Roman"/>
          <w:b/>
        </w:rPr>
      </w:pPr>
      <w:r w:rsidRPr="004A5F72">
        <w:rPr>
          <w:rFonts w:ascii="Times New Roman" w:hAnsi="Times New Roman" w:cs="Times New Roman"/>
          <w:b/>
        </w:rPr>
        <w:t xml:space="preserve">1. Satisfaction of Withholding Requirements--Election to Withhold under Section 3406 </w:t>
      </w:r>
    </w:p>
    <w:p w:rsidR="004A5F72"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As announced in Notice 2013-69, the temporary regulations modify the final regulations to coordinate withholding under chapter 4 and backup withholding under section 3406. </w:t>
      </w:r>
    </w:p>
    <w:p w:rsidR="004A5F72" w:rsidRDefault="004A5F72" w:rsidP="00362641">
      <w:pPr>
        <w:pStyle w:val="Default"/>
        <w:jc w:val="both"/>
        <w:rPr>
          <w:rFonts w:ascii="Times New Roman" w:hAnsi="Times New Roman" w:cs="Times New Roman"/>
        </w:rPr>
      </w:pPr>
    </w:p>
    <w:p w:rsidR="004A5F72"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Under §1.1474-6(f), a participating FFI that makes a </w:t>
      </w:r>
      <w:proofErr w:type="spellStart"/>
      <w:r w:rsidRPr="00362641">
        <w:rPr>
          <w:rFonts w:ascii="Times New Roman" w:hAnsi="Times New Roman" w:cs="Times New Roman"/>
        </w:rPr>
        <w:t>withholdable</w:t>
      </w:r>
      <w:proofErr w:type="spellEnd"/>
      <w:r w:rsidRPr="00362641">
        <w:rPr>
          <w:rFonts w:ascii="Times New Roman" w:hAnsi="Times New Roman" w:cs="Times New Roman"/>
        </w:rPr>
        <w:t xml:space="preserve"> payment that is also a reportable payment to a recalcitrant account holder is not required to apply backup withholding under section 3406 if it withholds on the payment under chapter 4. A reportable payment that is not subject to withholding under chapter 4 remains subject to backup withholding under section 3406. </w:t>
      </w:r>
    </w:p>
    <w:p w:rsidR="004A5F72" w:rsidRDefault="004A5F72" w:rsidP="00362641">
      <w:pPr>
        <w:pStyle w:val="Default"/>
        <w:jc w:val="both"/>
        <w:rPr>
          <w:rFonts w:ascii="Times New Roman" w:hAnsi="Times New Roman" w:cs="Times New Roman"/>
        </w:rPr>
      </w:pPr>
    </w:p>
    <w:p w:rsidR="004954F7" w:rsidRPr="00362641" w:rsidRDefault="004954F7" w:rsidP="00362641">
      <w:pPr>
        <w:pStyle w:val="Default"/>
        <w:jc w:val="both"/>
        <w:rPr>
          <w:rFonts w:ascii="Times New Roman" w:hAnsi="Times New Roman" w:cs="Times New Roman"/>
        </w:rPr>
      </w:pPr>
      <w:r w:rsidRPr="00362641">
        <w:rPr>
          <w:rFonts w:ascii="Times New Roman" w:hAnsi="Times New Roman" w:cs="Times New Roman"/>
        </w:rPr>
        <w:t>Additionally, the temporary regulations provide under §1.1471-4(b</w:t>
      </w:r>
      <w:proofErr w:type="gramStart"/>
      <w:r w:rsidRPr="00362641">
        <w:rPr>
          <w:rFonts w:ascii="Times New Roman" w:hAnsi="Times New Roman" w:cs="Times New Roman"/>
        </w:rPr>
        <w:t>)(</w:t>
      </w:r>
      <w:proofErr w:type="gramEnd"/>
      <w:r w:rsidRPr="00362641">
        <w:rPr>
          <w:rFonts w:ascii="Times New Roman" w:hAnsi="Times New Roman" w:cs="Times New Roman"/>
        </w:rPr>
        <w:t xml:space="preserve">3)(iii) that a participating FFI may satisfy its chapter 4 withholding obligations for a </w:t>
      </w:r>
      <w:proofErr w:type="spellStart"/>
      <w:r w:rsidRPr="00362641">
        <w:rPr>
          <w:rFonts w:ascii="Times New Roman" w:hAnsi="Times New Roman" w:cs="Times New Roman"/>
        </w:rPr>
        <w:t>withholdable</w:t>
      </w:r>
      <w:proofErr w:type="spellEnd"/>
      <w:r w:rsidRPr="00362641">
        <w:rPr>
          <w:rFonts w:ascii="Times New Roman" w:hAnsi="Times New Roman" w:cs="Times New Roman"/>
        </w:rPr>
        <w:t xml:space="preserve"> payment that is a reportable payment made to a recalcitrant account holder that is a U.S. non-exempt recipient subject to backup withholding if the participating FFI elects for backup withholding under section 3406 to apply (rather than withholding under chapter 4 with</w:t>
      </w:r>
      <w:r w:rsidRPr="00362641">
        <w:rPr>
          <w:rFonts w:ascii="Times New Roman" w:hAnsi="Times New Roman" w:cs="Times New Roman"/>
        </w:rPr>
        <w:t xml:space="preserve"> </w:t>
      </w:r>
      <w:r w:rsidRPr="00362641">
        <w:rPr>
          <w:rFonts w:ascii="Times New Roman" w:hAnsi="Times New Roman" w:cs="Times New Roman"/>
        </w:rPr>
        <w:t>regard to such payees). A participating FFI will not be able to make the election to backup withhold under §1.1471-4(b</w:t>
      </w:r>
      <w:proofErr w:type="gramStart"/>
      <w:r w:rsidRPr="00362641">
        <w:rPr>
          <w:rFonts w:ascii="Times New Roman" w:hAnsi="Times New Roman" w:cs="Times New Roman"/>
        </w:rPr>
        <w:t>)(</w:t>
      </w:r>
      <w:proofErr w:type="gramEnd"/>
      <w:r w:rsidRPr="00362641">
        <w:rPr>
          <w:rFonts w:ascii="Times New Roman" w:hAnsi="Times New Roman" w:cs="Times New Roman"/>
        </w:rPr>
        <w:t xml:space="preserve">3)(iii) unless it is able to report on the payment and tax withheld consistent with the rules under chapter 61 and section 3406. </w:t>
      </w:r>
    </w:p>
    <w:p w:rsidR="004A5F72" w:rsidRDefault="004A5F72" w:rsidP="00362641">
      <w:pPr>
        <w:pStyle w:val="Default"/>
        <w:jc w:val="both"/>
        <w:rPr>
          <w:rFonts w:ascii="Times New Roman" w:hAnsi="Times New Roman" w:cs="Times New Roman"/>
        </w:rPr>
      </w:pPr>
    </w:p>
    <w:p w:rsidR="004954F7" w:rsidRPr="004A5F72" w:rsidRDefault="004954F7" w:rsidP="00362641">
      <w:pPr>
        <w:pStyle w:val="Default"/>
        <w:jc w:val="both"/>
        <w:rPr>
          <w:rFonts w:ascii="Times New Roman" w:hAnsi="Times New Roman" w:cs="Times New Roman"/>
          <w:b/>
        </w:rPr>
      </w:pPr>
      <w:r w:rsidRPr="004A5F72">
        <w:rPr>
          <w:rFonts w:ascii="Times New Roman" w:hAnsi="Times New Roman" w:cs="Times New Roman"/>
          <w:b/>
        </w:rPr>
        <w:t xml:space="preserve">2. Special Rule for Dormant Accounts </w:t>
      </w:r>
    </w:p>
    <w:p w:rsidR="004954F7" w:rsidRPr="00362641"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With respect to dormant accounts of recalcitrant account holders, the final regulations permit a participating FFI to escrow amounts withheld under chapter 4 rather than deposit such amounts with the IRS. To coordinate with the chapter 3 and 61 regulations which would have required such amounts to be withheld upon, the temporary regulations limit this allowance to amounts not otherwise subject to withholding under chapter 3 or backup withholding under section 3406. In addition, a participating FFI may not delegate its responsibility to escrow the withheld tax to the withholding agent from which it receives the payment. These modifications are intended to </w:t>
      </w:r>
      <w:r w:rsidRPr="00362641">
        <w:rPr>
          <w:rFonts w:ascii="Times New Roman" w:hAnsi="Times New Roman" w:cs="Times New Roman"/>
        </w:rPr>
        <w:lastRenderedPageBreak/>
        <w:t xml:space="preserve">harmonize the treatment of such escrowed amounts under chapters 3 and 4 and are consistent with the provisions of the FFI agreement. </w:t>
      </w:r>
    </w:p>
    <w:p w:rsidR="004A5F72" w:rsidRDefault="004A5F72" w:rsidP="00362641">
      <w:pPr>
        <w:pStyle w:val="Default"/>
        <w:jc w:val="both"/>
        <w:rPr>
          <w:rFonts w:ascii="Times New Roman" w:hAnsi="Times New Roman" w:cs="Times New Roman"/>
        </w:rPr>
      </w:pPr>
    </w:p>
    <w:p w:rsidR="004954F7" w:rsidRPr="004A5F72" w:rsidRDefault="004954F7" w:rsidP="00362641">
      <w:pPr>
        <w:pStyle w:val="Default"/>
        <w:jc w:val="both"/>
        <w:rPr>
          <w:rFonts w:ascii="Times New Roman" w:hAnsi="Times New Roman" w:cs="Times New Roman"/>
          <w:b/>
        </w:rPr>
      </w:pPr>
      <w:r w:rsidRPr="004A5F72">
        <w:rPr>
          <w:rFonts w:ascii="Times New Roman" w:hAnsi="Times New Roman" w:cs="Times New Roman"/>
          <w:b/>
        </w:rPr>
        <w:t xml:space="preserve">B. Due diligence for the identification and documentation of account holders and payees </w:t>
      </w:r>
    </w:p>
    <w:p w:rsidR="004A5F72" w:rsidRDefault="004A5F72" w:rsidP="00362641">
      <w:pPr>
        <w:pStyle w:val="Default"/>
        <w:jc w:val="both"/>
        <w:rPr>
          <w:rFonts w:ascii="Times New Roman" w:hAnsi="Times New Roman" w:cs="Times New Roman"/>
        </w:rPr>
      </w:pPr>
    </w:p>
    <w:p w:rsidR="004954F7" w:rsidRPr="004A5F72" w:rsidRDefault="004954F7" w:rsidP="00362641">
      <w:pPr>
        <w:pStyle w:val="Default"/>
        <w:jc w:val="both"/>
        <w:rPr>
          <w:rFonts w:ascii="Times New Roman" w:hAnsi="Times New Roman" w:cs="Times New Roman"/>
          <w:b/>
        </w:rPr>
      </w:pPr>
      <w:r w:rsidRPr="004A5F72">
        <w:rPr>
          <w:rFonts w:ascii="Times New Roman" w:hAnsi="Times New Roman" w:cs="Times New Roman"/>
          <w:b/>
        </w:rPr>
        <w:t xml:space="preserve">1. Identification and Documentation Procedure for Preexisting Individual Accounts--Specific Identification and Documentation Procedures for Preexisting Individual Accounts--U.S. Indicia and Relevant Documentation Rules--Documentation to be Retained upon Identifying U.S. Indicia--Standing Instructions to Pay Amounts </w:t>
      </w:r>
    </w:p>
    <w:p w:rsidR="004954F7" w:rsidRPr="00362641" w:rsidRDefault="004954F7" w:rsidP="00362641">
      <w:pPr>
        <w:pStyle w:val="Default"/>
        <w:jc w:val="both"/>
        <w:rPr>
          <w:rFonts w:ascii="Times New Roman" w:hAnsi="Times New Roman" w:cs="Times New Roman"/>
        </w:rPr>
      </w:pPr>
      <w:r w:rsidRPr="00362641">
        <w:rPr>
          <w:rFonts w:ascii="Times New Roman" w:hAnsi="Times New Roman" w:cs="Times New Roman"/>
        </w:rPr>
        <w:t>The final regulations provide a cure for standing instructions to pay amounts to an account maintained in the United States for an account holder that differs from the cure provided under chapter 3. These temporary regulations modify the final regulations to provide an option to follow the chapter 3 rules by adding a cross-reference to §1.1441-7(b</w:t>
      </w:r>
      <w:proofErr w:type="gramStart"/>
      <w:r w:rsidRPr="00362641">
        <w:rPr>
          <w:rFonts w:ascii="Times New Roman" w:hAnsi="Times New Roman" w:cs="Times New Roman"/>
        </w:rPr>
        <w:t>)(</w:t>
      </w:r>
      <w:proofErr w:type="gramEnd"/>
      <w:r w:rsidRPr="00362641">
        <w:rPr>
          <w:rFonts w:ascii="Times New Roman" w:hAnsi="Times New Roman" w:cs="Times New Roman"/>
        </w:rPr>
        <w:t xml:space="preserve">12). </w:t>
      </w:r>
    </w:p>
    <w:p w:rsidR="004A5F72" w:rsidRDefault="004A5F72" w:rsidP="00362641">
      <w:pPr>
        <w:pStyle w:val="Default"/>
        <w:jc w:val="both"/>
        <w:rPr>
          <w:rFonts w:ascii="Times New Roman" w:hAnsi="Times New Roman" w:cs="Times New Roman"/>
        </w:rPr>
      </w:pPr>
    </w:p>
    <w:p w:rsidR="004954F7" w:rsidRPr="004A5F72" w:rsidRDefault="004954F7" w:rsidP="00362641">
      <w:pPr>
        <w:pStyle w:val="Default"/>
        <w:jc w:val="both"/>
        <w:rPr>
          <w:rFonts w:ascii="Times New Roman" w:hAnsi="Times New Roman" w:cs="Times New Roman"/>
          <w:b/>
        </w:rPr>
      </w:pPr>
      <w:r w:rsidRPr="004A5F72">
        <w:rPr>
          <w:rFonts w:ascii="Times New Roman" w:hAnsi="Times New Roman" w:cs="Times New Roman"/>
          <w:b/>
        </w:rPr>
        <w:t>2. Identification and Documentation Procedure for Preexisting Individual Accounts--</w:t>
      </w:r>
      <w:r w:rsidRPr="004A5F72">
        <w:rPr>
          <w:rFonts w:ascii="Times New Roman" w:hAnsi="Times New Roman" w:cs="Times New Roman"/>
          <w:b/>
        </w:rPr>
        <w:t xml:space="preserve"> </w:t>
      </w:r>
      <w:r w:rsidRPr="004A5F72">
        <w:rPr>
          <w:rFonts w:ascii="Times New Roman" w:hAnsi="Times New Roman" w:cs="Times New Roman"/>
          <w:b/>
        </w:rPr>
        <w:t xml:space="preserve">Specific Identification and Documentation Procedures for Preexisting Individual Accounts--Exception for Preexisting Individual Accounts Previously Documented as Held by Foreign Individuals </w:t>
      </w:r>
    </w:p>
    <w:p w:rsidR="004954F7" w:rsidRPr="00362641"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The final regulations provide that a participating FFI that has previously established an account holder’s status as foreign in order to fulfill its reporting obligations as a U.S. </w:t>
      </w:r>
      <w:proofErr w:type="spellStart"/>
      <w:r w:rsidRPr="00362641">
        <w:rPr>
          <w:rFonts w:ascii="Times New Roman" w:hAnsi="Times New Roman" w:cs="Times New Roman"/>
        </w:rPr>
        <w:t>payor</w:t>
      </w:r>
      <w:proofErr w:type="spellEnd"/>
      <w:r w:rsidRPr="00362641">
        <w:rPr>
          <w:rFonts w:ascii="Times New Roman" w:hAnsi="Times New Roman" w:cs="Times New Roman"/>
        </w:rPr>
        <w:t xml:space="preserve"> under chapter 61 </w:t>
      </w:r>
      <w:proofErr w:type="gramStart"/>
      <w:r w:rsidRPr="00362641">
        <w:rPr>
          <w:rFonts w:ascii="Times New Roman" w:hAnsi="Times New Roman" w:cs="Times New Roman"/>
        </w:rPr>
        <w:t>is</w:t>
      </w:r>
      <w:proofErr w:type="gramEnd"/>
      <w:r w:rsidRPr="00362641">
        <w:rPr>
          <w:rFonts w:ascii="Times New Roman" w:hAnsi="Times New Roman" w:cs="Times New Roman"/>
        </w:rPr>
        <w:t xml:space="preserve"> not required to perform an electronic search or enhanced review. Comments requested that this exception be extended to the identification and documentation performed by an agent of a participating FFI that is a U.S. </w:t>
      </w:r>
      <w:proofErr w:type="spellStart"/>
      <w:r w:rsidRPr="00362641">
        <w:rPr>
          <w:rFonts w:ascii="Times New Roman" w:hAnsi="Times New Roman" w:cs="Times New Roman"/>
        </w:rPr>
        <w:t>payor</w:t>
      </w:r>
      <w:proofErr w:type="spellEnd"/>
      <w:r w:rsidRPr="00362641">
        <w:rPr>
          <w:rFonts w:ascii="Times New Roman" w:hAnsi="Times New Roman" w:cs="Times New Roman"/>
        </w:rPr>
        <w:t xml:space="preserve">. To address these comments and to further coordinate between the IGAs and the regulations, the temporary regulations modify the final regulations to adopt this comment. </w:t>
      </w:r>
    </w:p>
    <w:p w:rsidR="004A5F72" w:rsidRDefault="004A5F72" w:rsidP="00362641">
      <w:pPr>
        <w:pStyle w:val="Default"/>
        <w:jc w:val="both"/>
        <w:rPr>
          <w:rFonts w:ascii="Times New Roman" w:hAnsi="Times New Roman" w:cs="Times New Roman"/>
        </w:rPr>
      </w:pPr>
    </w:p>
    <w:p w:rsidR="004954F7" w:rsidRPr="004A5F72" w:rsidRDefault="004954F7" w:rsidP="00362641">
      <w:pPr>
        <w:pStyle w:val="Default"/>
        <w:jc w:val="both"/>
        <w:rPr>
          <w:rFonts w:ascii="Times New Roman" w:hAnsi="Times New Roman" w:cs="Times New Roman"/>
          <w:b/>
        </w:rPr>
      </w:pPr>
      <w:r w:rsidRPr="004A5F72">
        <w:rPr>
          <w:rFonts w:ascii="Times New Roman" w:hAnsi="Times New Roman" w:cs="Times New Roman"/>
          <w:b/>
        </w:rPr>
        <w:t xml:space="preserve">C. Account reporting </w:t>
      </w:r>
    </w:p>
    <w:p w:rsidR="004A5F72" w:rsidRDefault="004A5F72" w:rsidP="00362641">
      <w:pPr>
        <w:pStyle w:val="Default"/>
        <w:jc w:val="both"/>
        <w:rPr>
          <w:rFonts w:ascii="Times New Roman" w:hAnsi="Times New Roman" w:cs="Times New Roman"/>
          <w:b/>
        </w:rPr>
      </w:pPr>
    </w:p>
    <w:p w:rsidR="004954F7" w:rsidRPr="004A5F72" w:rsidRDefault="004954F7" w:rsidP="00362641">
      <w:pPr>
        <w:pStyle w:val="Default"/>
        <w:jc w:val="both"/>
        <w:rPr>
          <w:rFonts w:ascii="Times New Roman" w:hAnsi="Times New Roman" w:cs="Times New Roman"/>
          <w:b/>
        </w:rPr>
      </w:pPr>
      <w:r w:rsidRPr="004A5F72">
        <w:rPr>
          <w:rFonts w:ascii="Times New Roman" w:hAnsi="Times New Roman" w:cs="Times New Roman"/>
          <w:b/>
        </w:rPr>
        <w:t xml:space="preserve">1. Reporting Requirements In General--Financial Institution Required to Report an Account--Special Reporting of Account Holders of Territory Financial Institutions </w:t>
      </w:r>
    </w:p>
    <w:p w:rsidR="004A5F72"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Section 1.1471-4(d)(2)(ii)(B) provides a special reporting rule for participating FFIs that maintain an account held by a territory financial institution acting as an intermediary. If such territory financial institution agrees to be treated as a U.S. person, the participating FFI is not required to report under §1.1471-4 with respect to the account holders of the territory financial institution because such entities will report directly to the IRS. However, if the territory financial institution does not agree to be treated as a U.S. person, the final regulations require the participating FFI to report under §1.1471-4 with respect to each account holder of the territory financial institution that receives a </w:t>
      </w:r>
      <w:proofErr w:type="spellStart"/>
      <w:r w:rsidRPr="00362641">
        <w:rPr>
          <w:rFonts w:ascii="Times New Roman" w:hAnsi="Times New Roman" w:cs="Times New Roman"/>
        </w:rPr>
        <w:t>withholdable</w:t>
      </w:r>
      <w:proofErr w:type="spellEnd"/>
      <w:r w:rsidRPr="00362641">
        <w:rPr>
          <w:rFonts w:ascii="Times New Roman" w:hAnsi="Times New Roman" w:cs="Times New Roman"/>
        </w:rPr>
        <w:t xml:space="preserve"> payment (or portion thereof) and that is a specified U.S. person or substantial U.S. owner of a foreign entity (indirect account holders). The final regulations are ambiguous about how a participating FFI could report on these indirect</w:t>
      </w:r>
      <w:r w:rsidRPr="00362641">
        <w:rPr>
          <w:rFonts w:ascii="Times New Roman" w:hAnsi="Times New Roman" w:cs="Times New Roman"/>
        </w:rPr>
        <w:t xml:space="preserve"> </w:t>
      </w:r>
      <w:r w:rsidRPr="00362641">
        <w:rPr>
          <w:rFonts w:ascii="Times New Roman" w:hAnsi="Times New Roman" w:cs="Times New Roman"/>
        </w:rPr>
        <w:t xml:space="preserve">account holders. </w:t>
      </w:r>
    </w:p>
    <w:p w:rsidR="004A5F72" w:rsidRDefault="004A5F72" w:rsidP="00362641">
      <w:pPr>
        <w:pStyle w:val="Default"/>
        <w:jc w:val="both"/>
        <w:rPr>
          <w:rFonts w:ascii="Times New Roman" w:hAnsi="Times New Roman" w:cs="Times New Roman"/>
        </w:rPr>
      </w:pPr>
    </w:p>
    <w:p w:rsidR="004954F7" w:rsidRPr="00362641" w:rsidRDefault="004954F7" w:rsidP="00362641">
      <w:pPr>
        <w:pStyle w:val="Default"/>
        <w:jc w:val="both"/>
        <w:rPr>
          <w:rFonts w:ascii="Times New Roman" w:hAnsi="Times New Roman" w:cs="Times New Roman"/>
        </w:rPr>
      </w:pPr>
      <w:r w:rsidRPr="00362641">
        <w:rPr>
          <w:rFonts w:ascii="Times New Roman" w:hAnsi="Times New Roman" w:cs="Times New Roman"/>
        </w:rPr>
        <w:t xml:space="preserve">To provide more clarity with respect to the reporting requirements and to provide additional flexibility, the temporary regulations give participating FFIs the option of reporting on these indirect account holders on either Form 8966 or Form 1099. Additionally, these temporary regulations clarify the scope of information that must be reported by a participating FFI on Form </w:t>
      </w:r>
      <w:r w:rsidRPr="00362641">
        <w:rPr>
          <w:rFonts w:ascii="Times New Roman" w:hAnsi="Times New Roman" w:cs="Times New Roman"/>
        </w:rPr>
        <w:lastRenderedPageBreak/>
        <w:t xml:space="preserve">8966 or Form 1099 with respect to account holders of a territory financial institution that has not elected to be treated as a U.S. person. </w:t>
      </w:r>
    </w:p>
    <w:p w:rsidR="004A5F72" w:rsidRDefault="004A5F72" w:rsidP="00362641">
      <w:pPr>
        <w:pStyle w:val="Default"/>
        <w:jc w:val="both"/>
        <w:rPr>
          <w:rFonts w:ascii="Times New Roman" w:hAnsi="Times New Roman" w:cs="Times New Roman"/>
        </w:rPr>
      </w:pPr>
    </w:p>
    <w:p w:rsidR="004954F7" w:rsidRPr="004A5F72" w:rsidRDefault="004954F7" w:rsidP="00362641">
      <w:pPr>
        <w:pStyle w:val="Default"/>
        <w:jc w:val="both"/>
        <w:rPr>
          <w:rFonts w:ascii="Times New Roman" w:hAnsi="Times New Roman" w:cs="Times New Roman"/>
          <w:b/>
        </w:rPr>
      </w:pPr>
      <w:r w:rsidRPr="004A5F72">
        <w:rPr>
          <w:rFonts w:ascii="Times New Roman" w:hAnsi="Times New Roman" w:cs="Times New Roman"/>
          <w:b/>
        </w:rPr>
        <w:t xml:space="preserve">2. Reporting Requirements In General--Financial Institution Required </w:t>
      </w:r>
      <w:proofErr w:type="gramStart"/>
      <w:r w:rsidRPr="004A5F72">
        <w:rPr>
          <w:rFonts w:ascii="Times New Roman" w:hAnsi="Times New Roman" w:cs="Times New Roman"/>
          <w:b/>
        </w:rPr>
        <w:t>to Report</w:t>
      </w:r>
      <w:proofErr w:type="gramEnd"/>
      <w:r w:rsidRPr="004A5F72">
        <w:rPr>
          <w:rFonts w:ascii="Times New Roman" w:hAnsi="Times New Roman" w:cs="Times New Roman"/>
          <w:b/>
        </w:rPr>
        <w:t xml:space="preserve"> an Account--Requirement to Identify the GIIN of a Branch that Maintains an Account </w:t>
      </w:r>
    </w:p>
    <w:p w:rsidR="004954F7" w:rsidRPr="00362641" w:rsidRDefault="00273847" w:rsidP="00362641">
      <w:pPr>
        <w:pStyle w:val="Default"/>
        <w:jc w:val="both"/>
        <w:rPr>
          <w:rFonts w:ascii="Times New Roman" w:hAnsi="Times New Roman" w:cs="Times New Roman"/>
        </w:rPr>
      </w:pPr>
      <w:r>
        <w:rPr>
          <w:rFonts w:ascii="Times New Roman" w:hAnsi="Times New Roman" w:cs="Times New Roman"/>
        </w:rPr>
        <w:t>T</w:t>
      </w:r>
      <w:r w:rsidR="004954F7" w:rsidRPr="00362641">
        <w:rPr>
          <w:rFonts w:ascii="Times New Roman" w:hAnsi="Times New Roman" w:cs="Times New Roman"/>
        </w:rPr>
        <w:t xml:space="preserve">he temporary regulations provide that a participating FFI may report under §1.1471-4(d)(3) or §1.1471-4(d)(5) with respect to all of the participating FFI’s U.S. accounts and recalcitrant accounts, or separately with respect to any clearly identified group of accounts (such as by line of business or the location of where the account is maintained). Consistent with the final regulations, a participating FFI must include the GIIN assigned to the participating FFI or its branch (including a disregarded entity of the FFI), as applicable, to identify the jurisdiction of the FFI or branch (or disregarded entity) that maintains the accounts subject to reporting. </w:t>
      </w:r>
    </w:p>
    <w:p w:rsidR="004A5F72" w:rsidRDefault="004A5F72" w:rsidP="00362641">
      <w:pPr>
        <w:pStyle w:val="Default"/>
        <w:jc w:val="both"/>
        <w:rPr>
          <w:rFonts w:ascii="Times New Roman" w:hAnsi="Times New Roman" w:cs="Times New Roman"/>
        </w:rPr>
      </w:pPr>
    </w:p>
    <w:p w:rsidR="004954F7" w:rsidRPr="004A5F72" w:rsidRDefault="004954F7" w:rsidP="00362641">
      <w:pPr>
        <w:pStyle w:val="Default"/>
        <w:jc w:val="both"/>
        <w:rPr>
          <w:rFonts w:ascii="Times New Roman" w:hAnsi="Times New Roman" w:cs="Times New Roman"/>
          <w:b/>
        </w:rPr>
      </w:pPr>
      <w:r w:rsidRPr="004A5F72">
        <w:rPr>
          <w:rFonts w:ascii="Times New Roman" w:hAnsi="Times New Roman" w:cs="Times New Roman"/>
          <w:b/>
        </w:rPr>
        <w:t xml:space="preserve">3. Reporting Requirements In General--Financial Institution Required to Report an Account--Reporting by Participating FFIs and Registered Deemed-Compliant FFIs (including QIs, WPs, WTs, and Certain U.S. Branches Not Treated as U.S. Persons) for Accounts of Nonparticipating FFIs (Transitional) </w:t>
      </w:r>
    </w:p>
    <w:p w:rsidR="00610FF5"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 xml:space="preserve">First, the temporary regulations clarify that reporting will be required only with respect to nonparticipating FFIs that maintain an account with the participating FFI. </w:t>
      </w:r>
    </w:p>
    <w:p w:rsidR="00610FF5" w:rsidRDefault="00610FF5" w:rsidP="00362641">
      <w:pPr>
        <w:spacing w:after="0" w:line="240" w:lineRule="auto"/>
        <w:jc w:val="both"/>
        <w:rPr>
          <w:rFonts w:ascii="Times New Roman" w:hAnsi="Times New Roman" w:cs="Times New Roman"/>
          <w:sz w:val="24"/>
          <w:szCs w:val="24"/>
        </w:rPr>
      </w:pPr>
    </w:p>
    <w:p w:rsidR="00610FF5"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Second, the temporary regulations modify the definition of foreign reportable amount to mean foreign source payments as described in §1.1471-4(d</w:t>
      </w:r>
      <w:proofErr w:type="gramStart"/>
      <w:r w:rsidRPr="00362641">
        <w:rPr>
          <w:rFonts w:ascii="Times New Roman" w:hAnsi="Times New Roman" w:cs="Times New Roman"/>
          <w:sz w:val="24"/>
          <w:szCs w:val="24"/>
        </w:rPr>
        <w:t>)(</w:t>
      </w:r>
      <w:proofErr w:type="gramEnd"/>
      <w:r w:rsidRPr="00362641">
        <w:rPr>
          <w:rFonts w:ascii="Times New Roman" w:hAnsi="Times New Roman" w:cs="Times New Roman"/>
          <w:sz w:val="24"/>
          <w:szCs w:val="24"/>
        </w:rPr>
        <w:t xml:space="preserve">4)(iv) paid to or with respect to each such account. </w:t>
      </w:r>
    </w:p>
    <w:p w:rsidR="00610FF5" w:rsidRDefault="00610FF5" w:rsidP="00362641">
      <w:pPr>
        <w:spacing w:after="0" w:line="240" w:lineRule="auto"/>
        <w:jc w:val="both"/>
        <w:rPr>
          <w:rFonts w:ascii="Times New Roman" w:hAnsi="Times New Roman" w:cs="Times New Roman"/>
          <w:sz w:val="24"/>
          <w:szCs w:val="24"/>
        </w:rPr>
      </w:pPr>
    </w:p>
    <w:p w:rsidR="00610FF5"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 xml:space="preserve">Third, the temporary regulations provide that instead of reporting only foreign reportable amounts paid to such nonparticipating FFIs, a participating FFI may report all payments made with respect to the account (not only foreign reportable amounts). </w:t>
      </w:r>
    </w:p>
    <w:p w:rsidR="00610FF5" w:rsidRDefault="00610FF5" w:rsidP="00362641">
      <w:pPr>
        <w:spacing w:after="0" w:line="240" w:lineRule="auto"/>
        <w:jc w:val="both"/>
        <w:rPr>
          <w:rFonts w:ascii="Times New Roman" w:hAnsi="Times New Roman" w:cs="Times New Roman"/>
          <w:sz w:val="24"/>
          <w:szCs w:val="24"/>
        </w:rPr>
      </w:pPr>
    </w:p>
    <w:p w:rsidR="00610FF5"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 xml:space="preserve">Fourth, the temporary regulations provide that, when a participating FFI is prohibited under domestic law from reporting on a specific payee basis without consent from the nonparticipating FFI and the participating FFI has been unable to obtain such consent, it may report the aggregate number of accounts held by all such non-consenting nonparticipating FFIs and the aggregate amount of foreign reportable amounts paid with respect to such accounts. </w:t>
      </w:r>
    </w:p>
    <w:p w:rsidR="00610FF5" w:rsidRDefault="00610FF5" w:rsidP="00362641">
      <w:pPr>
        <w:spacing w:after="0" w:line="240" w:lineRule="auto"/>
        <w:jc w:val="both"/>
        <w:rPr>
          <w:rFonts w:ascii="Times New Roman" w:hAnsi="Times New Roman" w:cs="Times New Roman"/>
          <w:sz w:val="24"/>
          <w:szCs w:val="24"/>
        </w:rPr>
      </w:pPr>
    </w:p>
    <w:p w:rsidR="00610FF5" w:rsidRDefault="004954F7" w:rsidP="00362641">
      <w:pPr>
        <w:spacing w:after="0" w:line="240" w:lineRule="auto"/>
        <w:jc w:val="both"/>
        <w:rPr>
          <w:rFonts w:ascii="Times New Roman" w:hAnsi="Times New Roman" w:cs="Times New Roman"/>
          <w:sz w:val="24"/>
          <w:szCs w:val="24"/>
        </w:rPr>
      </w:pPr>
      <w:r w:rsidRPr="00362641">
        <w:rPr>
          <w:rFonts w:ascii="Times New Roman" w:hAnsi="Times New Roman" w:cs="Times New Roman"/>
          <w:sz w:val="24"/>
          <w:szCs w:val="24"/>
        </w:rPr>
        <w:t>The temporary regulations also modify the final regulations to provide that the information required under the transitional</w:t>
      </w:r>
      <w:r w:rsidR="00273847">
        <w:rPr>
          <w:rFonts w:ascii="Times New Roman" w:hAnsi="Times New Roman" w:cs="Times New Roman"/>
          <w:sz w:val="24"/>
          <w:szCs w:val="24"/>
        </w:rPr>
        <w:t xml:space="preserve"> </w:t>
      </w:r>
      <w:r w:rsidR="00362641" w:rsidRPr="00362641">
        <w:rPr>
          <w:rFonts w:ascii="Times New Roman" w:hAnsi="Times New Roman" w:cs="Times New Roman"/>
          <w:sz w:val="24"/>
          <w:szCs w:val="24"/>
        </w:rPr>
        <w:t xml:space="preserve">reporting rule will be provided on Form 8966, not Form 1042-S, “Foreign Person's U.S. Source Income Subject to Withholding,” and accordingly move the transitional rule to §1.1471-4(d)(2)(ii)(F) and delete a residual paragraph in §1.1474-1(d)(3)(iii) and renumber (d)(3)(iv) through (d)(3)(x). These changes were previously announced in Notice 2013-69 and are also included in the final FFI agreement. </w:t>
      </w:r>
    </w:p>
    <w:p w:rsidR="00610FF5" w:rsidRDefault="00610FF5" w:rsidP="00362641">
      <w:pPr>
        <w:spacing w:after="0" w:line="240" w:lineRule="auto"/>
        <w:jc w:val="both"/>
        <w:rPr>
          <w:rFonts w:ascii="Times New Roman" w:hAnsi="Times New Roman" w:cs="Times New Roman"/>
          <w:sz w:val="24"/>
          <w:szCs w:val="24"/>
        </w:rPr>
      </w:pPr>
    </w:p>
    <w:p w:rsidR="004954F7" w:rsidRPr="00F0641E" w:rsidRDefault="00362641"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Finally, the temporary regulations require participating FFIs to retain account statements for accounts maintained for such nonparticipating FFIs.</w:t>
      </w:r>
    </w:p>
    <w:p w:rsidR="00610FF5" w:rsidRPr="00F0641E" w:rsidRDefault="00610FF5" w:rsidP="00F0641E">
      <w:pPr>
        <w:spacing w:after="0" w:line="240" w:lineRule="auto"/>
        <w:jc w:val="both"/>
        <w:rPr>
          <w:rFonts w:ascii="Times New Roman" w:hAnsi="Times New Roman" w:cs="Times New Roman"/>
          <w:sz w:val="24"/>
          <w:szCs w:val="24"/>
        </w:rPr>
      </w:pPr>
    </w:p>
    <w:p w:rsidR="00610FF5" w:rsidRPr="00F0641E" w:rsidRDefault="00610FF5" w:rsidP="00F0641E">
      <w:pPr>
        <w:spacing w:after="0" w:line="240" w:lineRule="auto"/>
        <w:jc w:val="both"/>
        <w:rPr>
          <w:rFonts w:ascii="Times New Roman" w:hAnsi="Times New Roman" w:cs="Times New Roman"/>
          <w:b/>
          <w:sz w:val="24"/>
          <w:szCs w:val="24"/>
        </w:rPr>
      </w:pPr>
      <w:r w:rsidRPr="00F0641E">
        <w:rPr>
          <w:rFonts w:ascii="Times New Roman" w:hAnsi="Times New Roman" w:cs="Times New Roman"/>
          <w:b/>
          <w:sz w:val="24"/>
          <w:szCs w:val="24"/>
        </w:rPr>
        <w:t xml:space="preserve">4. Reporting Requirements In General--Special U.S. Account Reporting Rules for U.S. </w:t>
      </w:r>
      <w:proofErr w:type="spellStart"/>
      <w:r w:rsidRPr="00F0641E">
        <w:rPr>
          <w:rFonts w:ascii="Times New Roman" w:hAnsi="Times New Roman" w:cs="Times New Roman"/>
          <w:b/>
          <w:sz w:val="24"/>
          <w:szCs w:val="24"/>
        </w:rPr>
        <w:t>Payors</w:t>
      </w:r>
      <w:proofErr w:type="spellEnd"/>
      <w:r w:rsidRPr="00F0641E">
        <w:rPr>
          <w:rFonts w:ascii="Times New Roman" w:hAnsi="Times New Roman" w:cs="Times New Roman"/>
          <w:b/>
          <w:sz w:val="24"/>
          <w:szCs w:val="24"/>
        </w:rPr>
        <w:t xml:space="preserve">--Special Reporting Rule for U.S. </w:t>
      </w:r>
      <w:proofErr w:type="spellStart"/>
      <w:r w:rsidRPr="00F0641E">
        <w:rPr>
          <w:rFonts w:ascii="Times New Roman" w:hAnsi="Times New Roman" w:cs="Times New Roman"/>
          <w:b/>
          <w:sz w:val="24"/>
          <w:szCs w:val="24"/>
        </w:rPr>
        <w:t>Payors</w:t>
      </w:r>
      <w:proofErr w:type="spellEnd"/>
      <w:r w:rsidRPr="00F0641E">
        <w:rPr>
          <w:rFonts w:ascii="Times New Roman" w:hAnsi="Times New Roman" w:cs="Times New Roman"/>
          <w:b/>
          <w:sz w:val="24"/>
          <w:szCs w:val="24"/>
        </w:rPr>
        <w:t xml:space="preserve"> Other Than U.S. Branches</w:t>
      </w:r>
    </w:p>
    <w:p w:rsidR="00610FF5" w:rsidRPr="00F0641E" w:rsidRDefault="00F0641E" w:rsidP="00F0641E">
      <w:pPr>
        <w:pStyle w:val="Default"/>
        <w:jc w:val="both"/>
        <w:rPr>
          <w:rFonts w:ascii="Times New Roman" w:hAnsi="Times New Roman" w:cs="Times New Roman"/>
        </w:rPr>
      </w:pPr>
      <w:r>
        <w:rPr>
          <w:rFonts w:ascii="Times New Roman" w:hAnsi="Times New Roman" w:cs="Times New Roman"/>
        </w:rPr>
        <w:lastRenderedPageBreak/>
        <w:t>T</w:t>
      </w:r>
      <w:r w:rsidR="00610FF5" w:rsidRPr="00F0641E">
        <w:rPr>
          <w:rFonts w:ascii="Times New Roman" w:hAnsi="Times New Roman" w:cs="Times New Roman"/>
        </w:rPr>
        <w:t xml:space="preserve">he temporary regulations modify the final regulations to allow a participating FFI that is a U.S. </w:t>
      </w:r>
      <w:proofErr w:type="spellStart"/>
      <w:r w:rsidR="00610FF5" w:rsidRPr="00F0641E">
        <w:rPr>
          <w:rFonts w:ascii="Times New Roman" w:hAnsi="Times New Roman" w:cs="Times New Roman"/>
        </w:rPr>
        <w:t>payor</w:t>
      </w:r>
      <w:proofErr w:type="spellEnd"/>
      <w:r w:rsidR="00610FF5" w:rsidRPr="00F0641E">
        <w:rPr>
          <w:rFonts w:ascii="Times New Roman" w:hAnsi="Times New Roman" w:cs="Times New Roman"/>
        </w:rPr>
        <w:t xml:space="preserve"> to satisfy its chapter 4 reporting obligations with respect to its U.S. accounts or accounts held by owner-documented FFIs either by reporting the information described in chapter 61 and §1.1471-4(d)(5)(ii) or (iii) (the information reporting would be made on Form 1099 for U.S. accounts that are not U.S. owned NFFEs), as provided in the final regulations, or by reporting the information described in §1.1471-4(d)(3)(ii), (d)(3)(iii) or (d)(3)(iv) (the information reporting would be made on Form 8966). A participating FFI that reports the information described in §1.1471-4(d</w:t>
      </w:r>
      <w:proofErr w:type="gramStart"/>
      <w:r w:rsidR="00610FF5" w:rsidRPr="00F0641E">
        <w:rPr>
          <w:rFonts w:ascii="Times New Roman" w:hAnsi="Times New Roman" w:cs="Times New Roman"/>
        </w:rPr>
        <w:t>)(</w:t>
      </w:r>
      <w:proofErr w:type="gramEnd"/>
      <w:r w:rsidR="00610FF5" w:rsidRPr="00F0641E">
        <w:rPr>
          <w:rFonts w:ascii="Times New Roman" w:hAnsi="Times New Roman" w:cs="Times New Roman"/>
        </w:rPr>
        <w:t>3)(ii), (d)(3)(iii) or (d)(3)(iv) and that is required to</w:t>
      </w:r>
      <w:r>
        <w:rPr>
          <w:rFonts w:ascii="Times New Roman" w:hAnsi="Times New Roman" w:cs="Times New Roman"/>
        </w:rPr>
        <w:t xml:space="preserve"> </w:t>
      </w:r>
      <w:r w:rsidR="00610FF5" w:rsidRPr="00F0641E">
        <w:rPr>
          <w:rFonts w:ascii="Times New Roman" w:hAnsi="Times New Roman" w:cs="Times New Roman"/>
        </w:rPr>
        <w:t xml:space="preserve">report payments under chapter 61 is not relieved of that obligation. </w:t>
      </w:r>
    </w:p>
    <w:p w:rsidR="00610FF5" w:rsidRPr="00F0641E" w:rsidRDefault="00610FF5" w:rsidP="00F0641E">
      <w:pPr>
        <w:spacing w:after="0" w:line="240" w:lineRule="auto"/>
        <w:jc w:val="both"/>
        <w:rPr>
          <w:rFonts w:ascii="Times New Roman" w:hAnsi="Times New Roman" w:cs="Times New Roman"/>
          <w:sz w:val="24"/>
          <w:szCs w:val="24"/>
        </w:rPr>
      </w:pPr>
    </w:p>
    <w:p w:rsidR="00610FF5" w:rsidRPr="00F0641E" w:rsidRDefault="00610FF5" w:rsidP="00F0641E">
      <w:pPr>
        <w:spacing w:after="0" w:line="240" w:lineRule="auto"/>
        <w:jc w:val="both"/>
        <w:rPr>
          <w:rFonts w:ascii="Times New Roman" w:hAnsi="Times New Roman" w:cs="Times New Roman"/>
          <w:b/>
          <w:sz w:val="24"/>
          <w:szCs w:val="24"/>
        </w:rPr>
      </w:pPr>
      <w:r w:rsidRPr="00F0641E">
        <w:rPr>
          <w:rFonts w:ascii="Times New Roman" w:hAnsi="Times New Roman" w:cs="Times New Roman"/>
          <w:b/>
          <w:sz w:val="24"/>
          <w:szCs w:val="24"/>
        </w:rPr>
        <w:t xml:space="preserve">5. Reporting Requirements in General--Special U.S. Account Reporting Rules for U.S. </w:t>
      </w:r>
      <w:proofErr w:type="spellStart"/>
      <w:r w:rsidRPr="00F0641E">
        <w:rPr>
          <w:rFonts w:ascii="Times New Roman" w:hAnsi="Times New Roman" w:cs="Times New Roman"/>
          <w:b/>
          <w:sz w:val="24"/>
          <w:szCs w:val="24"/>
        </w:rPr>
        <w:t>Payors</w:t>
      </w:r>
      <w:proofErr w:type="spellEnd"/>
      <w:r w:rsidRPr="00F0641E">
        <w:rPr>
          <w:rFonts w:ascii="Times New Roman" w:hAnsi="Times New Roman" w:cs="Times New Roman"/>
          <w:b/>
          <w:sz w:val="24"/>
          <w:szCs w:val="24"/>
        </w:rPr>
        <w:t>--Special Reporting Rules for U.S. Branches Not Treated as U.S. Persons</w:t>
      </w:r>
    </w:p>
    <w:p w:rsidR="00610FF5" w:rsidRPr="00F0641E" w:rsidRDefault="00610FF5"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The final regulations do not include a rule for reporting by a U.S. branch of a registered deemed-compliant FFI or limited FFI that is not treated as a U.S. person. To correct this oversight, these temporary regulations add new §1.1471-4(d</w:t>
      </w:r>
      <w:proofErr w:type="gramStart"/>
      <w:r w:rsidRPr="00F0641E">
        <w:rPr>
          <w:rFonts w:ascii="Times New Roman" w:hAnsi="Times New Roman" w:cs="Times New Roman"/>
          <w:sz w:val="24"/>
          <w:szCs w:val="24"/>
        </w:rPr>
        <w:t>)(</w:t>
      </w:r>
      <w:proofErr w:type="gramEnd"/>
      <w:r w:rsidRPr="00F0641E">
        <w:rPr>
          <w:rFonts w:ascii="Times New Roman" w:hAnsi="Times New Roman" w:cs="Times New Roman"/>
          <w:sz w:val="24"/>
          <w:szCs w:val="24"/>
        </w:rPr>
        <w:t>2)(iii)(C) to provide that such a U.S. branch is treated as having satisfied its reporting requirements under chapter 4 if it reports the information required under chapter 61 with respect to account holders of accounts that the U.S. branch is required to treat as U.S. accounts or accounts held by owner-documented FFIs.</w:t>
      </w:r>
    </w:p>
    <w:p w:rsidR="00610FF5" w:rsidRPr="00F0641E" w:rsidRDefault="00610FF5" w:rsidP="00F0641E">
      <w:pPr>
        <w:spacing w:after="0" w:line="240" w:lineRule="auto"/>
        <w:jc w:val="both"/>
        <w:rPr>
          <w:rFonts w:ascii="Times New Roman" w:hAnsi="Times New Roman" w:cs="Times New Roman"/>
          <w:sz w:val="24"/>
          <w:szCs w:val="24"/>
        </w:rPr>
      </w:pPr>
    </w:p>
    <w:p w:rsidR="00610FF5" w:rsidRPr="00F0641E" w:rsidRDefault="00610FF5" w:rsidP="00F0641E">
      <w:pPr>
        <w:pStyle w:val="Default"/>
        <w:jc w:val="both"/>
        <w:rPr>
          <w:rFonts w:ascii="Times New Roman" w:hAnsi="Times New Roman" w:cs="Times New Roman"/>
          <w:b/>
        </w:rPr>
      </w:pPr>
      <w:r w:rsidRPr="00F0641E">
        <w:rPr>
          <w:rFonts w:ascii="Times New Roman" w:hAnsi="Times New Roman" w:cs="Times New Roman"/>
          <w:b/>
        </w:rPr>
        <w:t xml:space="preserve">6. Reporting on Recalcitrant Account Holders--Extensions in Filing </w:t>
      </w:r>
    </w:p>
    <w:p w:rsidR="00610FF5" w:rsidRPr="00F0641E" w:rsidRDefault="00F0641E" w:rsidP="00F0641E">
      <w:pPr>
        <w:pStyle w:val="Default"/>
        <w:jc w:val="both"/>
        <w:rPr>
          <w:rFonts w:ascii="Times New Roman" w:hAnsi="Times New Roman" w:cs="Times New Roman"/>
        </w:rPr>
      </w:pPr>
      <w:r>
        <w:rPr>
          <w:rFonts w:ascii="Times New Roman" w:hAnsi="Times New Roman" w:cs="Times New Roman"/>
        </w:rPr>
        <w:t>T</w:t>
      </w:r>
      <w:r w:rsidR="00610FF5" w:rsidRPr="00F0641E">
        <w:rPr>
          <w:rFonts w:ascii="Times New Roman" w:hAnsi="Times New Roman" w:cs="Times New Roman"/>
        </w:rPr>
        <w:t xml:space="preserve">he temporary regulations modify the final regulations to provide an automatic 90-day extension of time in which to file Form 8966 with respect to recalcitrant account holders. An additional 90-day hardship extension may be provided in certain circumstances. These revisions are consistent with the extensions of time already permitted for filing Form 8966 with respect to U.S. accounts. </w:t>
      </w:r>
    </w:p>
    <w:p w:rsidR="00F0641E" w:rsidRDefault="00F0641E" w:rsidP="00F0641E">
      <w:pPr>
        <w:spacing w:after="0" w:line="240" w:lineRule="auto"/>
        <w:jc w:val="both"/>
        <w:rPr>
          <w:rFonts w:ascii="Times New Roman" w:hAnsi="Times New Roman" w:cs="Times New Roman"/>
          <w:sz w:val="24"/>
          <w:szCs w:val="24"/>
        </w:rPr>
      </w:pPr>
    </w:p>
    <w:p w:rsidR="00610FF5" w:rsidRPr="00F0641E" w:rsidRDefault="00610FF5" w:rsidP="00F0641E">
      <w:pPr>
        <w:pStyle w:val="Default"/>
        <w:jc w:val="both"/>
        <w:rPr>
          <w:rFonts w:ascii="Times New Roman" w:hAnsi="Times New Roman" w:cs="Times New Roman"/>
          <w:b/>
        </w:rPr>
      </w:pPr>
      <w:r w:rsidRPr="00F0641E">
        <w:rPr>
          <w:rFonts w:ascii="Times New Roman" w:hAnsi="Times New Roman" w:cs="Times New Roman"/>
          <w:b/>
        </w:rPr>
        <w:t xml:space="preserve">7. Treatment of a Disregarded Entity </w:t>
      </w:r>
    </w:p>
    <w:p w:rsidR="00F0641E" w:rsidRDefault="00273847" w:rsidP="00F064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610FF5" w:rsidRPr="00F0641E">
        <w:rPr>
          <w:rFonts w:ascii="Times New Roman" w:hAnsi="Times New Roman" w:cs="Times New Roman"/>
          <w:sz w:val="24"/>
          <w:szCs w:val="24"/>
        </w:rPr>
        <w:t xml:space="preserve">he temporary regulations clarify that the term branch with respect to an FFI includes an entity that is disregarded as an entity separate from the FFI. This clarification was previewed in the draft FFI agreement which was published in Notice 2013-69. </w:t>
      </w:r>
    </w:p>
    <w:p w:rsidR="00F0641E" w:rsidRDefault="00F0641E" w:rsidP="00F0641E">
      <w:pPr>
        <w:spacing w:after="0" w:line="240" w:lineRule="auto"/>
        <w:jc w:val="both"/>
        <w:rPr>
          <w:rFonts w:ascii="Times New Roman" w:hAnsi="Times New Roman" w:cs="Times New Roman"/>
          <w:sz w:val="24"/>
          <w:szCs w:val="24"/>
        </w:rPr>
      </w:pPr>
    </w:p>
    <w:p w:rsidR="00F0641E" w:rsidRDefault="00610FF5"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The temporary regulations make additional changes throughout the final regulations to further clarify the treatment of a disregarded entity when such an</w:t>
      </w:r>
      <w:r w:rsidRPr="00F0641E">
        <w:rPr>
          <w:rFonts w:ascii="Times New Roman" w:hAnsi="Times New Roman" w:cs="Times New Roman"/>
          <w:sz w:val="24"/>
          <w:szCs w:val="24"/>
        </w:rPr>
        <w:t xml:space="preserve"> </w:t>
      </w:r>
      <w:r w:rsidRPr="00F0641E">
        <w:rPr>
          <w:rFonts w:ascii="Times New Roman" w:hAnsi="Times New Roman" w:cs="Times New Roman"/>
          <w:sz w:val="24"/>
          <w:szCs w:val="24"/>
        </w:rPr>
        <w:t xml:space="preserve">entity is treated as a branch of an FFI. For example, the GIIN verification procedures that apply with respect to a branch of an FFI also apply with respect to a disregarded entity that is owned by an FFI. </w:t>
      </w:r>
    </w:p>
    <w:p w:rsidR="00F0641E" w:rsidRDefault="00F0641E" w:rsidP="00F0641E">
      <w:pPr>
        <w:spacing w:after="0" w:line="240" w:lineRule="auto"/>
        <w:jc w:val="both"/>
        <w:rPr>
          <w:rFonts w:ascii="Times New Roman" w:hAnsi="Times New Roman" w:cs="Times New Roman"/>
          <w:sz w:val="24"/>
          <w:szCs w:val="24"/>
        </w:rPr>
      </w:pPr>
    </w:p>
    <w:p w:rsidR="00610FF5" w:rsidRPr="00F0641E" w:rsidRDefault="00610FF5"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 xml:space="preserve">Additionally, a disregarded entity that is owned by an FFI may be treated as a limited branch if the disregarded entity is unable to comply with the terms of an FFI agreement with respect to accounts that it maintains, and the reason to know standards that apply to </w:t>
      </w:r>
      <w:proofErr w:type="spellStart"/>
      <w:r w:rsidRPr="00F0641E">
        <w:rPr>
          <w:rFonts w:ascii="Times New Roman" w:hAnsi="Times New Roman" w:cs="Times New Roman"/>
          <w:sz w:val="24"/>
          <w:szCs w:val="24"/>
        </w:rPr>
        <w:t>withholdable</w:t>
      </w:r>
      <w:proofErr w:type="spellEnd"/>
      <w:r w:rsidRPr="00F0641E">
        <w:rPr>
          <w:rFonts w:ascii="Times New Roman" w:hAnsi="Times New Roman" w:cs="Times New Roman"/>
          <w:sz w:val="24"/>
          <w:szCs w:val="24"/>
        </w:rPr>
        <w:t xml:space="preserve"> payments made to a branch of a participating or registered deemed-compliant FFI also apply to </w:t>
      </w:r>
      <w:proofErr w:type="spellStart"/>
      <w:r w:rsidRPr="00F0641E">
        <w:rPr>
          <w:rFonts w:ascii="Times New Roman" w:hAnsi="Times New Roman" w:cs="Times New Roman"/>
          <w:sz w:val="24"/>
          <w:szCs w:val="24"/>
        </w:rPr>
        <w:t>withholdable</w:t>
      </w:r>
      <w:proofErr w:type="spellEnd"/>
      <w:r w:rsidRPr="00F0641E">
        <w:rPr>
          <w:rFonts w:ascii="Times New Roman" w:hAnsi="Times New Roman" w:cs="Times New Roman"/>
          <w:sz w:val="24"/>
          <w:szCs w:val="24"/>
        </w:rPr>
        <w:t xml:space="preserve"> payments made to a disregarded entity that is owned by such an FFI.</w:t>
      </w:r>
    </w:p>
    <w:p w:rsidR="00610FF5" w:rsidRPr="00F0641E" w:rsidRDefault="00610FF5" w:rsidP="00F0641E">
      <w:pPr>
        <w:spacing w:after="0" w:line="240" w:lineRule="auto"/>
        <w:jc w:val="both"/>
        <w:rPr>
          <w:rFonts w:ascii="Times New Roman" w:hAnsi="Times New Roman" w:cs="Times New Roman"/>
          <w:sz w:val="24"/>
          <w:szCs w:val="24"/>
        </w:rPr>
      </w:pPr>
    </w:p>
    <w:p w:rsidR="00610FF5" w:rsidRPr="00F0641E" w:rsidRDefault="00610FF5" w:rsidP="00F0641E">
      <w:pPr>
        <w:pStyle w:val="Default"/>
        <w:jc w:val="both"/>
        <w:rPr>
          <w:rFonts w:ascii="Times New Roman" w:hAnsi="Times New Roman" w:cs="Times New Roman"/>
          <w:b/>
        </w:rPr>
      </w:pPr>
      <w:r w:rsidRPr="00F0641E">
        <w:rPr>
          <w:rFonts w:ascii="Times New Roman" w:hAnsi="Times New Roman" w:cs="Times New Roman"/>
          <w:b/>
        </w:rPr>
        <w:t xml:space="preserve">D. Expanded affiliated group requirements </w:t>
      </w:r>
    </w:p>
    <w:p w:rsidR="00610FF5" w:rsidRPr="00F0641E" w:rsidRDefault="00610FF5"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 xml:space="preserve">The final regulations require that, in general, each FFI within an expanded affiliated group must be either a participating FFI or a registered deemed-compliant FFI. Comments noted that some FFIs within an expanded affiliated group will have the status of an exempt beneficial owner and </w:t>
      </w:r>
      <w:r w:rsidRPr="00F0641E">
        <w:rPr>
          <w:rFonts w:ascii="Times New Roman" w:hAnsi="Times New Roman" w:cs="Times New Roman"/>
          <w:sz w:val="24"/>
          <w:szCs w:val="24"/>
        </w:rPr>
        <w:lastRenderedPageBreak/>
        <w:t>requested that the regulations be modified to allow for such FFIs to be excluded from this requirement. The temporary regulations modify the final regulations to adopt this comment.</w:t>
      </w:r>
    </w:p>
    <w:p w:rsidR="00610FF5" w:rsidRPr="00F0641E" w:rsidRDefault="00610FF5" w:rsidP="00F0641E">
      <w:pPr>
        <w:spacing w:after="0" w:line="240" w:lineRule="auto"/>
        <w:jc w:val="both"/>
        <w:rPr>
          <w:rFonts w:ascii="Times New Roman" w:hAnsi="Times New Roman" w:cs="Times New Roman"/>
          <w:sz w:val="24"/>
          <w:szCs w:val="24"/>
        </w:rPr>
      </w:pPr>
    </w:p>
    <w:p w:rsidR="00610FF5" w:rsidRPr="00F0641E" w:rsidRDefault="00610FF5" w:rsidP="00F0641E">
      <w:pPr>
        <w:pStyle w:val="Default"/>
        <w:jc w:val="both"/>
        <w:rPr>
          <w:rFonts w:ascii="Times New Roman" w:hAnsi="Times New Roman" w:cs="Times New Roman"/>
          <w:b/>
        </w:rPr>
      </w:pPr>
      <w:r w:rsidRPr="00F0641E">
        <w:rPr>
          <w:rFonts w:ascii="Times New Roman" w:hAnsi="Times New Roman" w:cs="Times New Roman"/>
          <w:b/>
        </w:rPr>
        <w:t xml:space="preserve">E. Verification--IRS review of compliance </w:t>
      </w:r>
    </w:p>
    <w:p w:rsidR="00610FF5" w:rsidRPr="00F0641E" w:rsidRDefault="00610FF5"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The final regulations allow the IRS to request additional information in its review of Form 8966. The temporary regulations further allow the IRS to request additional information to determine an FFI’s compliance with the applicable FFI agreement and to assist the IRS with its review of account holder compliance with tax reporting requirements.</w:t>
      </w:r>
    </w:p>
    <w:p w:rsidR="00610FF5" w:rsidRPr="00F0641E" w:rsidRDefault="00610FF5" w:rsidP="00F0641E">
      <w:pPr>
        <w:spacing w:after="0" w:line="240" w:lineRule="auto"/>
        <w:jc w:val="both"/>
        <w:rPr>
          <w:rFonts w:ascii="Times New Roman" w:hAnsi="Times New Roman" w:cs="Times New Roman"/>
          <w:sz w:val="24"/>
          <w:szCs w:val="24"/>
        </w:rPr>
      </w:pPr>
    </w:p>
    <w:p w:rsidR="00610FF5" w:rsidRPr="00F0641E" w:rsidRDefault="00610FF5" w:rsidP="00F0641E">
      <w:pPr>
        <w:pStyle w:val="Default"/>
        <w:jc w:val="both"/>
        <w:rPr>
          <w:rFonts w:ascii="Times New Roman" w:hAnsi="Times New Roman" w:cs="Times New Roman"/>
          <w:b/>
        </w:rPr>
      </w:pPr>
      <w:r w:rsidRPr="00F0641E">
        <w:rPr>
          <w:rFonts w:ascii="Times New Roman" w:hAnsi="Times New Roman" w:cs="Times New Roman"/>
          <w:b/>
        </w:rPr>
        <w:t xml:space="preserve">F. Event of default </w:t>
      </w:r>
    </w:p>
    <w:p w:rsidR="00610FF5" w:rsidRPr="00F0641E" w:rsidRDefault="00F0641E" w:rsidP="00F0641E">
      <w:pPr>
        <w:pStyle w:val="Default"/>
        <w:jc w:val="both"/>
        <w:rPr>
          <w:rFonts w:ascii="Times New Roman" w:hAnsi="Times New Roman" w:cs="Times New Roman"/>
        </w:rPr>
      </w:pPr>
      <w:r>
        <w:rPr>
          <w:rFonts w:ascii="Times New Roman" w:hAnsi="Times New Roman" w:cs="Times New Roman"/>
        </w:rPr>
        <w:t>The</w:t>
      </w:r>
      <w:r w:rsidR="00610FF5" w:rsidRPr="00F0641E">
        <w:rPr>
          <w:rFonts w:ascii="Times New Roman" w:hAnsi="Times New Roman" w:cs="Times New Roman"/>
        </w:rPr>
        <w:t xml:space="preserve"> temporary regulations modify the final regulations to provide that this event of default consists of a failure to significantly reduce, over a period of time, the number of account holders or payees that the participating FFI is required to treat as recalcitrant account holders or nonparticipating FFIs as a result of the participating FFI failing to comply with the due diligence procedures for the identification and documentation of account holders and payees. </w:t>
      </w:r>
    </w:p>
    <w:p w:rsidR="00273847" w:rsidRDefault="00273847" w:rsidP="00F0641E">
      <w:pPr>
        <w:pStyle w:val="Default"/>
        <w:jc w:val="both"/>
        <w:rPr>
          <w:rFonts w:ascii="Times New Roman" w:hAnsi="Times New Roman" w:cs="Times New Roman"/>
          <w:b/>
        </w:rPr>
      </w:pPr>
    </w:p>
    <w:p w:rsidR="00610FF5" w:rsidRPr="00273847" w:rsidRDefault="00610FF5" w:rsidP="00F0641E">
      <w:pPr>
        <w:pStyle w:val="Default"/>
        <w:jc w:val="both"/>
        <w:rPr>
          <w:rFonts w:ascii="Times New Roman" w:hAnsi="Times New Roman" w:cs="Times New Roman"/>
          <w:b/>
          <w:u w:val="single"/>
        </w:rPr>
      </w:pPr>
      <w:r w:rsidRPr="00273847">
        <w:rPr>
          <w:rFonts w:ascii="Times New Roman" w:hAnsi="Times New Roman" w:cs="Times New Roman"/>
          <w:b/>
          <w:u w:val="single"/>
        </w:rPr>
        <w:t xml:space="preserve">VI. Comments and Changes to §1.1471-5--Definitions Applicable to Section 1471 </w:t>
      </w:r>
    </w:p>
    <w:p w:rsidR="00273847" w:rsidRDefault="00273847" w:rsidP="00F0641E">
      <w:pPr>
        <w:pStyle w:val="Default"/>
        <w:jc w:val="both"/>
        <w:rPr>
          <w:rFonts w:ascii="Times New Roman" w:hAnsi="Times New Roman" w:cs="Times New Roman"/>
          <w:b/>
        </w:rPr>
      </w:pPr>
    </w:p>
    <w:p w:rsidR="00610FF5" w:rsidRPr="007257D3" w:rsidRDefault="00610FF5" w:rsidP="00F0641E">
      <w:pPr>
        <w:pStyle w:val="Default"/>
        <w:jc w:val="both"/>
        <w:rPr>
          <w:rFonts w:ascii="Times New Roman" w:hAnsi="Times New Roman" w:cs="Times New Roman"/>
          <w:b/>
        </w:rPr>
      </w:pPr>
      <w:r w:rsidRPr="007257D3">
        <w:rPr>
          <w:rFonts w:ascii="Times New Roman" w:hAnsi="Times New Roman" w:cs="Times New Roman"/>
          <w:b/>
        </w:rPr>
        <w:t xml:space="preserve">A. U.S. accounts--account holder--in general; grantor trust </w:t>
      </w:r>
    </w:p>
    <w:p w:rsidR="00610FF5" w:rsidRDefault="007E7CA4" w:rsidP="007E7C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610FF5" w:rsidRPr="00F0641E">
        <w:rPr>
          <w:rFonts w:ascii="Times New Roman" w:hAnsi="Times New Roman" w:cs="Times New Roman"/>
          <w:sz w:val="24"/>
          <w:szCs w:val="24"/>
        </w:rPr>
        <w:t xml:space="preserve">he temporary regulations remove the grantor trust rule in the definition of account holder in the final regulations so that the general rule for treating an entity as an account holder will apply to treat a grantor trust as the account holder. Accordingly, a grantor trust that holds an account must provide documentation of its chapter 4 status as a FFI or NFFE. This change harmonizes the treatment of a grantor trust as an account holder for purposes of the chapter 4 withholding provisions with the provisions in chapters 3 and 61, which treat a grantor trust, rather than the grantor, as the payee. </w:t>
      </w:r>
    </w:p>
    <w:p w:rsidR="007E7CA4" w:rsidRPr="00F0641E" w:rsidRDefault="007E7CA4" w:rsidP="007E7CA4">
      <w:pPr>
        <w:spacing w:after="0" w:line="240" w:lineRule="auto"/>
        <w:jc w:val="both"/>
        <w:rPr>
          <w:rFonts w:ascii="Times New Roman" w:hAnsi="Times New Roman" w:cs="Times New Roman"/>
          <w:sz w:val="24"/>
          <w:szCs w:val="24"/>
        </w:rPr>
      </w:pPr>
    </w:p>
    <w:p w:rsidR="00610FF5" w:rsidRPr="007E7CA4" w:rsidRDefault="00610FF5" w:rsidP="00F0641E">
      <w:pPr>
        <w:pStyle w:val="Default"/>
        <w:jc w:val="both"/>
        <w:rPr>
          <w:rFonts w:ascii="Times New Roman" w:hAnsi="Times New Roman" w:cs="Times New Roman"/>
          <w:b/>
        </w:rPr>
      </w:pPr>
      <w:r w:rsidRPr="007E7CA4">
        <w:rPr>
          <w:rFonts w:ascii="Times New Roman" w:hAnsi="Times New Roman" w:cs="Times New Roman"/>
          <w:b/>
        </w:rPr>
        <w:t xml:space="preserve">B. Financial accounts--value of interest determined, directly or indirectly, primarily by reference to assets that give rise (or could give rise) to </w:t>
      </w:r>
      <w:proofErr w:type="spellStart"/>
      <w:r w:rsidRPr="007E7CA4">
        <w:rPr>
          <w:rFonts w:ascii="Times New Roman" w:hAnsi="Times New Roman" w:cs="Times New Roman"/>
          <w:b/>
        </w:rPr>
        <w:t>withholdable</w:t>
      </w:r>
      <w:proofErr w:type="spellEnd"/>
      <w:r w:rsidRPr="007E7CA4">
        <w:rPr>
          <w:rFonts w:ascii="Times New Roman" w:hAnsi="Times New Roman" w:cs="Times New Roman"/>
          <w:b/>
        </w:rPr>
        <w:t xml:space="preserve"> payments, and return earned on the interest (including upon a sale, exchange, or redemption) determined, directly or indirectly, primarily by reference to one or more investment entities or passive NFFEs </w:t>
      </w:r>
    </w:p>
    <w:p w:rsidR="00610FF5" w:rsidRDefault="00E5186B" w:rsidP="00E5186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610FF5" w:rsidRPr="00F0641E">
        <w:rPr>
          <w:rFonts w:ascii="Times New Roman" w:hAnsi="Times New Roman" w:cs="Times New Roman"/>
          <w:sz w:val="24"/>
          <w:szCs w:val="24"/>
        </w:rPr>
        <w:t xml:space="preserve">he temporary regulations modify the final regulations by eliminating the secured equity or debt provisions. The facts and circumstances may nonetheless lead to a conclusion that the value of a secured equity or debt interest is determined, directly or indirectly, primarily by reference to assets giving rise to </w:t>
      </w:r>
      <w:proofErr w:type="spellStart"/>
      <w:r w:rsidR="00610FF5" w:rsidRPr="00F0641E">
        <w:rPr>
          <w:rFonts w:ascii="Times New Roman" w:hAnsi="Times New Roman" w:cs="Times New Roman"/>
          <w:sz w:val="24"/>
          <w:szCs w:val="24"/>
        </w:rPr>
        <w:t>withholdable</w:t>
      </w:r>
      <w:proofErr w:type="spellEnd"/>
      <w:r w:rsidR="00610FF5" w:rsidRPr="00F0641E">
        <w:rPr>
          <w:rFonts w:ascii="Times New Roman" w:hAnsi="Times New Roman" w:cs="Times New Roman"/>
          <w:sz w:val="24"/>
          <w:szCs w:val="24"/>
        </w:rPr>
        <w:t xml:space="preserve"> payments (for example, when the amount payable as interest on, or upon redemption or retirement of, a debt interest is determined primarily by reference to the assets securing the debt interest). </w:t>
      </w:r>
    </w:p>
    <w:p w:rsidR="00E5186B" w:rsidRPr="00F0641E" w:rsidRDefault="00E5186B" w:rsidP="00E5186B">
      <w:pPr>
        <w:spacing w:after="0" w:line="240" w:lineRule="auto"/>
        <w:jc w:val="both"/>
        <w:rPr>
          <w:rFonts w:ascii="Times New Roman" w:hAnsi="Times New Roman" w:cs="Times New Roman"/>
          <w:sz w:val="24"/>
          <w:szCs w:val="24"/>
        </w:rPr>
      </w:pPr>
    </w:p>
    <w:p w:rsidR="00610FF5" w:rsidRPr="00F0641E" w:rsidRDefault="00610FF5"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 xml:space="preserve">In addition, the final regulations provide that a debt interest is considered to have a value determined, directly or indirectly, primarily by reference to assets that give rise to </w:t>
      </w:r>
      <w:proofErr w:type="spellStart"/>
      <w:r w:rsidRPr="00F0641E">
        <w:rPr>
          <w:rFonts w:ascii="Times New Roman" w:hAnsi="Times New Roman" w:cs="Times New Roman"/>
          <w:sz w:val="24"/>
          <w:szCs w:val="24"/>
        </w:rPr>
        <w:t>withholdable</w:t>
      </w:r>
      <w:proofErr w:type="spellEnd"/>
      <w:r w:rsidRPr="00F0641E">
        <w:rPr>
          <w:rFonts w:ascii="Times New Roman" w:hAnsi="Times New Roman" w:cs="Times New Roman"/>
          <w:sz w:val="24"/>
          <w:szCs w:val="24"/>
        </w:rPr>
        <w:t xml:space="preserve"> payments if amounts payable as interest on, or upon redemption or retirement of, the debt are determined primarily by reference to the profits or assets of a U.S. person. This provision inadvertently did not address whether debt interests </w:t>
      </w:r>
      <w:proofErr w:type="spellStart"/>
      <w:r w:rsidRPr="00F0641E">
        <w:rPr>
          <w:rFonts w:ascii="Times New Roman" w:hAnsi="Times New Roman" w:cs="Times New Roman"/>
          <w:sz w:val="24"/>
          <w:szCs w:val="24"/>
        </w:rPr>
        <w:t>with</w:t>
      </w:r>
      <w:r w:rsidR="00E5186B">
        <w:rPr>
          <w:rFonts w:ascii="Times New Roman" w:hAnsi="Times New Roman" w:cs="Times New Roman"/>
          <w:sz w:val="24"/>
          <w:szCs w:val="24"/>
        </w:rPr>
        <w:t>holdable</w:t>
      </w:r>
      <w:proofErr w:type="spellEnd"/>
      <w:r w:rsidR="00E5186B">
        <w:rPr>
          <w:rFonts w:ascii="Times New Roman" w:hAnsi="Times New Roman" w:cs="Times New Roman"/>
          <w:sz w:val="24"/>
          <w:szCs w:val="24"/>
        </w:rPr>
        <w:t xml:space="preserve"> </w:t>
      </w:r>
      <w:r w:rsidRPr="00F0641E">
        <w:rPr>
          <w:rFonts w:ascii="Times New Roman" w:hAnsi="Times New Roman" w:cs="Times New Roman"/>
          <w:sz w:val="24"/>
          <w:szCs w:val="24"/>
        </w:rPr>
        <w:t xml:space="preserve">amounts payable by reference to equity interests in a U.S. person are debt interests whose return or value is determined primarily by reference to assets that give rise (or could give rise) to </w:t>
      </w:r>
      <w:proofErr w:type="spellStart"/>
      <w:r w:rsidRPr="00F0641E">
        <w:rPr>
          <w:rFonts w:ascii="Times New Roman" w:hAnsi="Times New Roman" w:cs="Times New Roman"/>
          <w:sz w:val="24"/>
          <w:szCs w:val="24"/>
        </w:rPr>
        <w:t>withholdable</w:t>
      </w:r>
      <w:proofErr w:type="spellEnd"/>
      <w:r w:rsidRPr="00F0641E">
        <w:rPr>
          <w:rFonts w:ascii="Times New Roman" w:hAnsi="Times New Roman" w:cs="Times New Roman"/>
          <w:sz w:val="24"/>
          <w:szCs w:val="24"/>
        </w:rPr>
        <w:t xml:space="preserve"> payments. To </w:t>
      </w:r>
      <w:r w:rsidRPr="00F0641E">
        <w:rPr>
          <w:rFonts w:ascii="Times New Roman" w:hAnsi="Times New Roman" w:cs="Times New Roman"/>
          <w:sz w:val="24"/>
          <w:szCs w:val="24"/>
        </w:rPr>
        <w:lastRenderedPageBreak/>
        <w:t>correct this omission, the temporary regulations modify the final regulations to include a reference to equity interests in, as well as profits and assets of, a U.S. person.</w:t>
      </w:r>
    </w:p>
    <w:p w:rsidR="00610FF5" w:rsidRPr="00F0641E" w:rsidRDefault="00610FF5" w:rsidP="00F0641E">
      <w:pPr>
        <w:spacing w:after="0" w:line="240" w:lineRule="auto"/>
        <w:jc w:val="both"/>
        <w:rPr>
          <w:rFonts w:ascii="Times New Roman" w:hAnsi="Times New Roman" w:cs="Times New Roman"/>
          <w:sz w:val="24"/>
          <w:szCs w:val="24"/>
        </w:rPr>
      </w:pPr>
    </w:p>
    <w:p w:rsidR="00610FF5" w:rsidRPr="00E5186B" w:rsidRDefault="00610FF5" w:rsidP="00F0641E">
      <w:pPr>
        <w:pStyle w:val="Default"/>
        <w:jc w:val="both"/>
        <w:rPr>
          <w:rFonts w:ascii="Times New Roman" w:hAnsi="Times New Roman" w:cs="Times New Roman"/>
          <w:b/>
        </w:rPr>
      </w:pPr>
      <w:r w:rsidRPr="00E5186B">
        <w:rPr>
          <w:rFonts w:ascii="Times New Roman" w:hAnsi="Times New Roman" w:cs="Times New Roman"/>
          <w:b/>
        </w:rPr>
        <w:t xml:space="preserve">C. Definition of financial institution </w:t>
      </w:r>
    </w:p>
    <w:p w:rsidR="00273847" w:rsidRDefault="00273847" w:rsidP="00F0641E">
      <w:pPr>
        <w:spacing w:after="0" w:line="240" w:lineRule="auto"/>
        <w:jc w:val="both"/>
        <w:rPr>
          <w:rFonts w:ascii="Times New Roman" w:hAnsi="Times New Roman" w:cs="Times New Roman"/>
          <w:b/>
          <w:sz w:val="24"/>
          <w:szCs w:val="24"/>
        </w:rPr>
      </w:pPr>
    </w:p>
    <w:p w:rsidR="00610FF5" w:rsidRPr="00E5186B" w:rsidRDefault="00610FF5"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1. In General</w:t>
      </w:r>
    </w:p>
    <w:p w:rsidR="00610FF5" w:rsidRPr="00F0641E" w:rsidRDefault="00610FF5"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The temporary regulations correct the final regulations to treat a holding company or treasury center as a financial institution if it is part of an expanded affiliated group that includes a specified insurance company.</w:t>
      </w:r>
    </w:p>
    <w:p w:rsidR="00610FF5" w:rsidRPr="00F0641E" w:rsidRDefault="00610FF5" w:rsidP="00F0641E">
      <w:pPr>
        <w:spacing w:after="0" w:line="240" w:lineRule="auto"/>
        <w:jc w:val="both"/>
        <w:rPr>
          <w:rFonts w:ascii="Times New Roman" w:hAnsi="Times New Roman" w:cs="Times New Roman"/>
          <w:sz w:val="24"/>
          <w:szCs w:val="24"/>
        </w:rPr>
      </w:pPr>
    </w:p>
    <w:p w:rsidR="00610FF5" w:rsidRPr="00E5186B" w:rsidRDefault="00610FF5"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2. Holding Financial Assets for Others as a Substantial Portion of its Business--Income Attributable to Holding Financial Assets and Related Financial Services</w:t>
      </w:r>
    </w:p>
    <w:p w:rsidR="00610FF5" w:rsidRPr="00F0641E" w:rsidRDefault="00E5186B" w:rsidP="00F064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610FF5" w:rsidRPr="00F0641E">
        <w:rPr>
          <w:rFonts w:ascii="Times New Roman" w:hAnsi="Times New Roman" w:cs="Times New Roman"/>
          <w:sz w:val="24"/>
          <w:szCs w:val="24"/>
        </w:rPr>
        <w:t>he temporary regulations modify the final regulations to define income attributable to holding financial assets to include fees for providing financial advice with respect to financial assets held in (or to be held in) custody by the entity.</w:t>
      </w:r>
    </w:p>
    <w:p w:rsidR="00610FF5" w:rsidRPr="00F0641E" w:rsidRDefault="00610FF5" w:rsidP="00F0641E">
      <w:pPr>
        <w:spacing w:after="0" w:line="240" w:lineRule="auto"/>
        <w:jc w:val="both"/>
        <w:rPr>
          <w:rFonts w:ascii="Times New Roman" w:hAnsi="Times New Roman" w:cs="Times New Roman"/>
          <w:sz w:val="24"/>
          <w:szCs w:val="24"/>
        </w:rPr>
      </w:pPr>
    </w:p>
    <w:p w:rsidR="00610FF5" w:rsidRPr="00E5186B" w:rsidRDefault="00610FF5"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3. Investment Entity</w:t>
      </w:r>
      <w:r w:rsidRPr="00E5186B">
        <w:rPr>
          <w:rFonts w:ascii="Times New Roman" w:hAnsi="Times New Roman" w:cs="Times New Roman"/>
          <w:b/>
          <w:sz w:val="24"/>
          <w:szCs w:val="24"/>
        </w:rPr>
        <w:t>—</w:t>
      </w:r>
      <w:r w:rsidRPr="00E5186B">
        <w:rPr>
          <w:rFonts w:ascii="Times New Roman" w:hAnsi="Times New Roman" w:cs="Times New Roman"/>
          <w:b/>
          <w:sz w:val="24"/>
          <w:szCs w:val="24"/>
        </w:rPr>
        <w:t>Examples</w:t>
      </w:r>
    </w:p>
    <w:p w:rsidR="00610FF5" w:rsidRPr="00F0641E" w:rsidRDefault="00610FF5" w:rsidP="00F0641E">
      <w:pPr>
        <w:pStyle w:val="Default"/>
        <w:jc w:val="both"/>
        <w:rPr>
          <w:rFonts w:ascii="Times New Roman" w:hAnsi="Times New Roman" w:cs="Times New Roman"/>
        </w:rPr>
      </w:pPr>
      <w:r w:rsidRPr="00F0641E">
        <w:rPr>
          <w:rFonts w:ascii="Times New Roman" w:hAnsi="Times New Roman" w:cs="Times New Roman"/>
        </w:rPr>
        <w:t>Examples 7 and 8 in §1.1471-5(e</w:t>
      </w:r>
      <w:proofErr w:type="gramStart"/>
      <w:r w:rsidRPr="00F0641E">
        <w:rPr>
          <w:rFonts w:ascii="Times New Roman" w:hAnsi="Times New Roman" w:cs="Times New Roman"/>
        </w:rPr>
        <w:t>)(</w:t>
      </w:r>
      <w:proofErr w:type="gramEnd"/>
      <w:r w:rsidRPr="00F0641E">
        <w:rPr>
          <w:rFonts w:ascii="Times New Roman" w:hAnsi="Times New Roman" w:cs="Times New Roman"/>
        </w:rPr>
        <w:t xml:space="preserve">4)(v) are clarified such that a foreign introducing broker does not manage an entity if it does not have discretionary authority to manage its clients’ assets. However, even though these facts have been added to Examples 7 and 8, the results in Examples 7 and 8 remain the same. In Example 7, even when the introducing broker has discretionary authority to act unilaterally on its client’s behalf with respect to its client’s investments, because the introducing broker is an individual, the entity that she manages would not be treated as an investment entity under §1.1471-5(e)(4)(i)(B). By comparison, because the introducing broker in Example 8 is an entity that primarily conducts as a business certain investment related activities, the entity managed by the introducing broker would be treated as an investment entity under §1.1471-5(e)(4)(i)(B). </w:t>
      </w:r>
    </w:p>
    <w:p w:rsidR="00E5186B" w:rsidRDefault="00E5186B" w:rsidP="00F0641E">
      <w:pPr>
        <w:spacing w:after="0" w:line="240" w:lineRule="auto"/>
        <w:jc w:val="both"/>
        <w:rPr>
          <w:rFonts w:ascii="Times New Roman" w:hAnsi="Times New Roman" w:cs="Times New Roman"/>
          <w:sz w:val="24"/>
          <w:szCs w:val="24"/>
        </w:rPr>
      </w:pPr>
    </w:p>
    <w:p w:rsidR="00610FF5" w:rsidRPr="00E5186B" w:rsidRDefault="00610FF5"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4. Exclusions--Excepted Nonfinancial Group Entities--In General</w:t>
      </w:r>
    </w:p>
    <w:p w:rsidR="00610FF5" w:rsidRPr="00F0641E" w:rsidRDefault="00610FF5" w:rsidP="00F0641E">
      <w:pPr>
        <w:pStyle w:val="Default"/>
        <w:jc w:val="both"/>
        <w:rPr>
          <w:rFonts w:ascii="Times New Roman" w:hAnsi="Times New Roman" w:cs="Times New Roman"/>
        </w:rPr>
      </w:pPr>
      <w:r w:rsidRPr="00F0641E">
        <w:rPr>
          <w:rFonts w:ascii="Times New Roman" w:hAnsi="Times New Roman" w:cs="Times New Roman"/>
        </w:rPr>
        <w:t xml:space="preserve">The temporary regulations modify the final regulations such that any entity that existed at least six months prior to its acquisition by an arrangement or investment vehicle and which, prior to the acquisition, regularly conducted activities in the ordinary course of business will not be considered to be formed in connection with or availed of such an arrangement or investment vehicle, in the absence of other facts suggesting the existence of an investment strategy. </w:t>
      </w:r>
    </w:p>
    <w:p w:rsidR="00E5186B" w:rsidRDefault="00E5186B" w:rsidP="00F0641E">
      <w:pPr>
        <w:spacing w:after="0" w:line="240" w:lineRule="auto"/>
        <w:jc w:val="both"/>
        <w:rPr>
          <w:rFonts w:ascii="Times New Roman" w:hAnsi="Times New Roman" w:cs="Times New Roman"/>
          <w:sz w:val="24"/>
          <w:szCs w:val="24"/>
        </w:rPr>
      </w:pPr>
    </w:p>
    <w:p w:rsidR="00610FF5" w:rsidRPr="00E5186B" w:rsidRDefault="00610FF5"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5. Exclusions--Excepted Nonfinancial Group Entities--Nonfinancial Group</w:t>
      </w:r>
    </w:p>
    <w:p w:rsidR="00610FF5" w:rsidRDefault="00610FF5"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The Treasury Department and the IRS have determined that the exclusion should be available to expanded affiliated groups that have been in existence for less than three years, and these temporary regulations modify the final regulations accordingly. The Treasury Department and the IRS continue to believe, however, that only expanded affiliated groups that meet the income test in each year of the testing period should qualify for the exclusion.</w:t>
      </w:r>
    </w:p>
    <w:p w:rsidR="00E5186B" w:rsidRPr="00F0641E" w:rsidRDefault="00E5186B" w:rsidP="00F0641E">
      <w:pPr>
        <w:spacing w:after="0" w:line="240" w:lineRule="auto"/>
        <w:jc w:val="both"/>
        <w:rPr>
          <w:rFonts w:ascii="Times New Roman" w:hAnsi="Times New Roman" w:cs="Times New Roman"/>
          <w:sz w:val="24"/>
          <w:szCs w:val="24"/>
        </w:rPr>
      </w:pPr>
    </w:p>
    <w:p w:rsidR="00610FF5" w:rsidRPr="00F0641E" w:rsidRDefault="00610FF5"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 xml:space="preserve">In order to provide further clarification when determining the percentage of income or assets of the group that produce or are held for the production of passive income, these temporary regulations also modify the final regulations by excluding transactions between members of the </w:t>
      </w:r>
      <w:r w:rsidRPr="00F0641E">
        <w:rPr>
          <w:rFonts w:ascii="Times New Roman" w:hAnsi="Times New Roman" w:cs="Times New Roman"/>
          <w:sz w:val="24"/>
          <w:szCs w:val="24"/>
        </w:rPr>
        <w:lastRenderedPageBreak/>
        <w:t>expanded affiliated group.</w:t>
      </w:r>
      <w:r w:rsidRPr="00F0641E">
        <w:rPr>
          <w:rFonts w:ascii="Times New Roman" w:hAnsi="Times New Roman" w:cs="Times New Roman"/>
          <w:sz w:val="24"/>
          <w:szCs w:val="24"/>
        </w:rPr>
        <w:t xml:space="preserve"> </w:t>
      </w:r>
      <w:r w:rsidR="00E5186B">
        <w:rPr>
          <w:rFonts w:ascii="Times New Roman" w:hAnsi="Times New Roman" w:cs="Times New Roman"/>
          <w:sz w:val="24"/>
          <w:szCs w:val="24"/>
        </w:rPr>
        <w:t xml:space="preserve">In addition, the </w:t>
      </w:r>
      <w:r w:rsidRPr="00F0641E">
        <w:rPr>
          <w:rFonts w:ascii="Times New Roman" w:hAnsi="Times New Roman" w:cs="Times New Roman"/>
          <w:sz w:val="24"/>
          <w:szCs w:val="24"/>
        </w:rPr>
        <w:t>temporary regulations provide guidance on measuring the value of such assets.</w:t>
      </w:r>
      <w:r w:rsidRPr="00F0641E">
        <w:rPr>
          <w:rFonts w:ascii="Times New Roman" w:hAnsi="Times New Roman" w:cs="Times New Roman"/>
          <w:sz w:val="24"/>
          <w:szCs w:val="24"/>
        </w:rPr>
        <w:t xml:space="preserve"> </w:t>
      </w:r>
    </w:p>
    <w:p w:rsidR="00610FF5" w:rsidRPr="00F0641E" w:rsidRDefault="00610FF5" w:rsidP="00F0641E">
      <w:pPr>
        <w:spacing w:after="0" w:line="240" w:lineRule="auto"/>
        <w:jc w:val="both"/>
        <w:rPr>
          <w:rFonts w:ascii="Times New Roman" w:hAnsi="Times New Roman" w:cs="Times New Roman"/>
          <w:sz w:val="24"/>
          <w:szCs w:val="24"/>
        </w:rPr>
      </w:pPr>
    </w:p>
    <w:p w:rsidR="00610FF5" w:rsidRPr="00E5186B" w:rsidRDefault="00610FF5"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6. Exclusions--Excepted Nonfinancial Group Entities--Holding Company</w:t>
      </w:r>
    </w:p>
    <w:p w:rsidR="00610FF5" w:rsidRPr="00F0641E" w:rsidRDefault="00610FF5"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The temporary regulations modify the final regulations to allow a partnership or other non-corporate entity to be treated as a holding company (and therefore as a potential member of an excepted nonfinancial group) if substantially all the activities of such partnership (or other entity) consist of holding more than 50 percent of the voting power and value of the stock of one or more common parent corporation(s) of one or more expanded affiliated group(s). If a partnership or other non-corporate entity owns more than 50 percent of the voting power and value of the stock of two or more corporations and each such corporation has its own subsidiaries such that it is the common parent corporation of an expanded affiliated group, each common parent corporation’s expanded affiliated group will be treated as a separate such group for purposes of applying the rules of this section unless the non-corporate entity is treated as the common parent entity of the entire expanded affiliated group in accordance with §1.1471-5(i)(10).</w:t>
      </w:r>
    </w:p>
    <w:p w:rsidR="00610FF5" w:rsidRPr="00F0641E" w:rsidRDefault="00610FF5" w:rsidP="00F0641E">
      <w:pPr>
        <w:spacing w:after="0" w:line="240" w:lineRule="auto"/>
        <w:jc w:val="both"/>
        <w:rPr>
          <w:rFonts w:ascii="Times New Roman" w:hAnsi="Times New Roman" w:cs="Times New Roman"/>
          <w:sz w:val="24"/>
          <w:szCs w:val="24"/>
        </w:rPr>
      </w:pPr>
    </w:p>
    <w:p w:rsidR="00610FF5" w:rsidRPr="00E5186B" w:rsidRDefault="00610FF5"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7. Exclusions--Excepted Nonfinancial Group Entities--Treasury Center</w:t>
      </w:r>
    </w:p>
    <w:p w:rsidR="00610FF5" w:rsidRPr="00F0641E" w:rsidRDefault="00E5186B" w:rsidP="00F064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610FF5" w:rsidRPr="00F0641E">
        <w:rPr>
          <w:rFonts w:ascii="Times New Roman" w:hAnsi="Times New Roman" w:cs="Times New Roman"/>
          <w:sz w:val="24"/>
          <w:szCs w:val="24"/>
        </w:rPr>
        <w:t>he temporary regulations modify the final regulations to clarify that an entity that manages the working capital of an expanded affiliated group (or any member thereof) will not cease to qualify as a treasury center solely because it has no investments and does not trade in financial assets. Further, the temporary regulations clarify that equity-funded affiliates may qualify as treasury centers.</w:t>
      </w:r>
    </w:p>
    <w:p w:rsidR="00610FF5" w:rsidRPr="00F0641E" w:rsidRDefault="00610FF5" w:rsidP="00F0641E">
      <w:pPr>
        <w:spacing w:after="0" w:line="240" w:lineRule="auto"/>
        <w:jc w:val="both"/>
        <w:rPr>
          <w:rFonts w:ascii="Times New Roman" w:hAnsi="Times New Roman" w:cs="Times New Roman"/>
          <w:sz w:val="24"/>
          <w:szCs w:val="24"/>
        </w:rPr>
      </w:pPr>
    </w:p>
    <w:p w:rsidR="00610FF5" w:rsidRPr="00E5186B" w:rsidRDefault="00610FF5"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8. Exclusions--Excepted Inter-Affiliate FFI</w:t>
      </w:r>
    </w:p>
    <w:p w:rsidR="001A65D4" w:rsidRPr="00F0641E" w:rsidRDefault="001A65D4"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The temporary regulations modify the final regulations to allow such entities to hold depository accounts maintained in the country in which the entity is operating to pay for expenses in that same country.</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E5186B" w:rsidRDefault="001A65D4" w:rsidP="00F0641E">
      <w:pPr>
        <w:pStyle w:val="Default"/>
        <w:jc w:val="both"/>
        <w:rPr>
          <w:rFonts w:ascii="Times New Roman" w:hAnsi="Times New Roman" w:cs="Times New Roman"/>
          <w:b/>
        </w:rPr>
      </w:pPr>
      <w:r w:rsidRPr="00E5186B">
        <w:rPr>
          <w:rFonts w:ascii="Times New Roman" w:hAnsi="Times New Roman" w:cs="Times New Roman"/>
          <w:b/>
        </w:rPr>
        <w:t xml:space="preserve">D. Deemed-compliant FFIs </w:t>
      </w:r>
    </w:p>
    <w:p w:rsidR="00273847" w:rsidRDefault="00273847" w:rsidP="00F0641E">
      <w:pPr>
        <w:spacing w:after="0" w:line="240" w:lineRule="auto"/>
        <w:jc w:val="both"/>
        <w:rPr>
          <w:rFonts w:ascii="Times New Roman" w:hAnsi="Times New Roman" w:cs="Times New Roman"/>
          <w:b/>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1. Registered Deemed-Compliant FFIs--Restricted Funds</w:t>
      </w:r>
    </w:p>
    <w:p w:rsidR="001A65D4" w:rsidRPr="00F0641E" w:rsidRDefault="00E5186B" w:rsidP="00F064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w:t>
      </w:r>
      <w:r w:rsidR="001A65D4" w:rsidRPr="00F0641E">
        <w:rPr>
          <w:rFonts w:ascii="Times New Roman" w:hAnsi="Times New Roman" w:cs="Times New Roman"/>
          <w:sz w:val="24"/>
          <w:szCs w:val="24"/>
        </w:rPr>
        <w:t>ven though these temporary regulations do not eliminate the</w:t>
      </w:r>
      <w:r w:rsidR="001A65D4" w:rsidRPr="00F0641E">
        <w:rPr>
          <w:rFonts w:ascii="Times New Roman" w:hAnsi="Times New Roman" w:cs="Times New Roman"/>
          <w:sz w:val="24"/>
          <w:szCs w:val="24"/>
        </w:rPr>
        <w:t xml:space="preserve"> </w:t>
      </w:r>
      <w:r w:rsidR="001A65D4" w:rsidRPr="00F0641E">
        <w:rPr>
          <w:rFonts w:ascii="Times New Roman" w:hAnsi="Times New Roman" w:cs="Times New Roman"/>
          <w:sz w:val="24"/>
          <w:szCs w:val="24"/>
        </w:rPr>
        <w:t>requirement of the restricted fund to terminate its agreement with any distributor that has a change in status that causes it to no longer qualify to be a distributor and redeem or transfer all debt and equity interests of the FFI issued through that distributor, these temporary regulations do remove the requirement that the restricted fund certify to the IRS.</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2. Registered Deemed-Compliant FFIs--Qualified Credit Card Issuers and Servicers</w:t>
      </w:r>
    </w:p>
    <w:p w:rsidR="001A65D4" w:rsidRPr="00F0641E" w:rsidRDefault="00E5186B" w:rsidP="00F064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1A65D4" w:rsidRPr="00F0641E">
        <w:rPr>
          <w:rFonts w:ascii="Times New Roman" w:hAnsi="Times New Roman" w:cs="Times New Roman"/>
          <w:sz w:val="24"/>
          <w:szCs w:val="24"/>
        </w:rPr>
        <w:t>he temporary regulations expand the registered deemed-compliant FFI category to include qualified credit card servicers.</w:t>
      </w:r>
    </w:p>
    <w:p w:rsidR="00E5186B" w:rsidRDefault="00E5186B" w:rsidP="00F0641E">
      <w:pPr>
        <w:spacing w:after="0" w:line="240" w:lineRule="auto"/>
        <w:jc w:val="both"/>
        <w:rPr>
          <w:rFonts w:ascii="Times New Roman" w:hAnsi="Times New Roman" w:cs="Times New Roman"/>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3. Registered Deemed-Compliant FFIs--Sponsored Investment Entities and Controlled Foreign Corporations</w:t>
      </w:r>
    </w:p>
    <w:p w:rsidR="001A65D4" w:rsidRPr="00F0641E" w:rsidRDefault="00E5186B" w:rsidP="00F064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1A65D4" w:rsidRPr="00F0641E">
        <w:rPr>
          <w:rFonts w:ascii="Times New Roman" w:hAnsi="Times New Roman" w:cs="Times New Roman"/>
          <w:sz w:val="24"/>
          <w:szCs w:val="24"/>
        </w:rPr>
        <w:t>he temporary regulations modify the final regulations to clarify that a sponsoring entity will not be jointly and severally liable for the sponsored FFI’s obligations unless the sponsoring entity is also a withholding agent that is separately liable for such obligations.</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4. Certified Deemed-Compliant FFIs--</w:t>
      </w:r>
      <w:proofErr w:type="spellStart"/>
      <w:r w:rsidRPr="00E5186B">
        <w:rPr>
          <w:rFonts w:ascii="Times New Roman" w:hAnsi="Times New Roman" w:cs="Times New Roman"/>
          <w:b/>
          <w:sz w:val="24"/>
          <w:szCs w:val="24"/>
        </w:rPr>
        <w:t>Nonregistering</w:t>
      </w:r>
      <w:proofErr w:type="spellEnd"/>
      <w:r w:rsidRPr="00E5186B">
        <w:rPr>
          <w:rFonts w:ascii="Times New Roman" w:hAnsi="Times New Roman" w:cs="Times New Roman"/>
          <w:b/>
          <w:sz w:val="24"/>
          <w:szCs w:val="24"/>
        </w:rPr>
        <w:t xml:space="preserve"> Local Bank</w:t>
      </w:r>
    </w:p>
    <w:p w:rsidR="001A65D4" w:rsidRPr="00F0641E" w:rsidRDefault="00E5186B" w:rsidP="00F064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1A65D4" w:rsidRPr="00F0641E">
        <w:rPr>
          <w:rFonts w:ascii="Times New Roman" w:hAnsi="Times New Roman" w:cs="Times New Roman"/>
          <w:sz w:val="24"/>
          <w:szCs w:val="24"/>
        </w:rPr>
        <w:t xml:space="preserve">he temporary regulations modify the final regulations such that a credit union or similar cooperative credit organization will be eligible for treatment as a </w:t>
      </w:r>
      <w:proofErr w:type="spellStart"/>
      <w:r w:rsidR="001A65D4" w:rsidRPr="00F0641E">
        <w:rPr>
          <w:rFonts w:ascii="Times New Roman" w:hAnsi="Times New Roman" w:cs="Times New Roman"/>
          <w:sz w:val="24"/>
          <w:szCs w:val="24"/>
        </w:rPr>
        <w:t>nonregistering</w:t>
      </w:r>
      <w:proofErr w:type="spellEnd"/>
      <w:r w:rsidR="001A65D4" w:rsidRPr="00F0641E">
        <w:rPr>
          <w:rFonts w:ascii="Times New Roman" w:hAnsi="Times New Roman" w:cs="Times New Roman"/>
          <w:sz w:val="24"/>
          <w:szCs w:val="24"/>
        </w:rPr>
        <w:t xml:space="preserve"> local bank if its business consists primarily of receiving deposits from and making loans to members, provided that no such member has a greater than five percent interest in such credit union or cooperative credit organization. For purposes of determining what unrelated means for retail customers of a bank, as well as for purposes of aggregating the interests of related members of a credit union or cooperative credit organization under the five percent test, the temporary regulations provide that the rules of section 267(b) apply.</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5. Certified Deemed-Compliant FFIs--Limited Life Debt Investment Entities (Transitional)</w:t>
      </w:r>
    </w:p>
    <w:p w:rsidR="001A65D4" w:rsidRPr="00F0641E" w:rsidRDefault="001A65D4"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 xml:space="preserve">To accommodate industry practices and expand the types of securitization vehicles that will qualify as a LLDIE, these temporary regulations make a number of significant changes to the definition of LLDIE in the final regulations. These changes include: (i) removing the requirement that a LLDIE’s organizational documents cannot be amended without the consent of all of its investors; (ii) clarifying that a LLDIE issues debt or equity interests under a trust indenture or similar agreement; (iii) extending the category so that </w:t>
      </w:r>
      <w:proofErr w:type="spellStart"/>
      <w:r w:rsidRPr="00F0641E">
        <w:rPr>
          <w:rFonts w:ascii="Times New Roman" w:hAnsi="Times New Roman" w:cs="Times New Roman"/>
          <w:sz w:val="24"/>
          <w:szCs w:val="24"/>
        </w:rPr>
        <w:t>itapplies</w:t>
      </w:r>
      <w:proofErr w:type="spellEnd"/>
      <w:r w:rsidRPr="00F0641E">
        <w:rPr>
          <w:rFonts w:ascii="Times New Roman" w:hAnsi="Times New Roman" w:cs="Times New Roman"/>
          <w:sz w:val="24"/>
          <w:szCs w:val="24"/>
        </w:rPr>
        <w:t xml:space="preserve"> to a LLDIE that issued all of its interests on or before January 17, 2013 (for example, the date that the final regulations were filed); (iv) allowing a LLDIE to be treated as a certified deemed-compliant FFI until the LLDIE liquidates or terminates; (v) removing the requirement that investors be unrelated to each other; and (vi) expanding the types of assets that the entity can hold and still qualify as a LLDIE.</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6. Certified Deemed-Compliant FFIs--Investment Advisors and Investment Managers</w:t>
      </w:r>
    </w:p>
    <w:p w:rsidR="001A65D4" w:rsidRPr="00F0641E" w:rsidRDefault="00E5186B" w:rsidP="00F064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1A65D4" w:rsidRPr="00F0641E">
        <w:rPr>
          <w:rFonts w:ascii="Times New Roman" w:hAnsi="Times New Roman" w:cs="Times New Roman"/>
          <w:sz w:val="24"/>
          <w:szCs w:val="24"/>
        </w:rPr>
        <w:t>he temporary regulations add certain investment advisors and investment managers that do not maintain financial accounts as entities eligible for treatment as certified deemed-compliant FFIs. Accordingly, these temporary regulations also add identification rules with respect to such investment advisors and investment managers.</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273847" w:rsidRDefault="001A65D4" w:rsidP="00F0641E">
      <w:pPr>
        <w:spacing w:after="0" w:line="240" w:lineRule="auto"/>
        <w:jc w:val="both"/>
        <w:rPr>
          <w:rFonts w:ascii="Times New Roman" w:hAnsi="Times New Roman" w:cs="Times New Roman"/>
          <w:b/>
          <w:sz w:val="24"/>
          <w:szCs w:val="24"/>
        </w:rPr>
      </w:pPr>
      <w:r w:rsidRPr="00273847">
        <w:rPr>
          <w:rFonts w:ascii="Times New Roman" w:hAnsi="Times New Roman" w:cs="Times New Roman"/>
          <w:b/>
          <w:sz w:val="24"/>
          <w:szCs w:val="24"/>
        </w:rPr>
        <w:t>7. Related Persons</w:t>
      </w:r>
    </w:p>
    <w:p w:rsidR="001A65D4" w:rsidRPr="00F0641E" w:rsidRDefault="001A65D4"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The temporary regulations generally amend the relevant paragraphs of the final regulations to provide that parties are related for purposes of the relevant paragraph when such parties have a relationship described in section 267(b).</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E. Expanded affiliated group</w:t>
      </w:r>
    </w:p>
    <w:p w:rsidR="001A65D4" w:rsidRDefault="00E5186B" w:rsidP="00F064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1A65D4" w:rsidRPr="00F0641E">
        <w:rPr>
          <w:rFonts w:ascii="Times New Roman" w:hAnsi="Times New Roman" w:cs="Times New Roman"/>
          <w:sz w:val="24"/>
          <w:szCs w:val="24"/>
        </w:rPr>
        <w:t>he temporary regulations modify the definition of expanded affiliated group to exclude from the group pre-existing LLDIEs (for example, a LLDIE that issued all of its interests, and was in existence, on or before January 17, 2013) and clarify the ownership rules applicable to corporate and non-corporate members of the group. These temporary regulations also permit (but do not require) a non-corporate entity to be treated as the common parent entity of the expanded affiliated group.</w:t>
      </w:r>
    </w:p>
    <w:p w:rsidR="00E5186B" w:rsidRPr="00F0641E" w:rsidRDefault="00E5186B" w:rsidP="00F0641E">
      <w:pPr>
        <w:spacing w:after="0" w:line="240" w:lineRule="auto"/>
        <w:jc w:val="both"/>
        <w:rPr>
          <w:rFonts w:ascii="Times New Roman" w:hAnsi="Times New Roman" w:cs="Times New Roman"/>
          <w:sz w:val="24"/>
          <w:szCs w:val="24"/>
        </w:rPr>
      </w:pPr>
    </w:p>
    <w:p w:rsidR="001A65D4" w:rsidRPr="00273847" w:rsidRDefault="001A65D4" w:rsidP="00F0641E">
      <w:pPr>
        <w:spacing w:after="0" w:line="240" w:lineRule="auto"/>
        <w:jc w:val="both"/>
        <w:rPr>
          <w:rFonts w:ascii="Times New Roman" w:hAnsi="Times New Roman" w:cs="Times New Roman"/>
          <w:b/>
          <w:sz w:val="24"/>
          <w:szCs w:val="24"/>
          <w:u w:val="single"/>
        </w:rPr>
      </w:pPr>
      <w:r w:rsidRPr="00273847">
        <w:rPr>
          <w:rFonts w:ascii="Times New Roman" w:hAnsi="Times New Roman" w:cs="Times New Roman"/>
          <w:b/>
          <w:sz w:val="24"/>
          <w:szCs w:val="24"/>
          <w:u w:val="single"/>
        </w:rPr>
        <w:t>VII. Comments and Changes to Section 1.1471-6--Payments Beneficially Owned by Exempt Beneficial Owners--Foreign Central Bank of Issue</w:t>
      </w:r>
    </w:p>
    <w:p w:rsidR="00E5186B" w:rsidRDefault="00E5186B" w:rsidP="00F064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The</w:t>
      </w:r>
      <w:r w:rsidR="001A65D4" w:rsidRPr="00F0641E">
        <w:rPr>
          <w:rFonts w:ascii="Times New Roman" w:hAnsi="Times New Roman" w:cs="Times New Roman"/>
          <w:sz w:val="24"/>
          <w:szCs w:val="24"/>
        </w:rPr>
        <w:t xml:space="preserve"> temporary regulations modify the final regulations to include an institution performing such functions within the definition of a foreign central bank of issue. In addition, comments</w:t>
      </w:r>
      <w:r>
        <w:rPr>
          <w:rFonts w:ascii="Times New Roman" w:hAnsi="Times New Roman" w:cs="Times New Roman"/>
          <w:sz w:val="24"/>
          <w:szCs w:val="24"/>
        </w:rPr>
        <w:t xml:space="preserve"> </w:t>
      </w:r>
      <w:r w:rsidR="001A65D4" w:rsidRPr="00F0641E">
        <w:rPr>
          <w:rFonts w:ascii="Times New Roman" w:hAnsi="Times New Roman" w:cs="Times New Roman"/>
          <w:sz w:val="24"/>
          <w:szCs w:val="24"/>
        </w:rPr>
        <w:t>stated that a foreign central bank of issue may earn income from cash as well as securities. Accordingly, the temporary regulations allow a foreign central bank of issue to be a beneficial owner with respect to income earned on cash.</w:t>
      </w:r>
      <w:r>
        <w:rPr>
          <w:rFonts w:ascii="Times New Roman" w:hAnsi="Times New Roman" w:cs="Times New Roman"/>
          <w:sz w:val="24"/>
          <w:szCs w:val="24"/>
        </w:rPr>
        <w:t xml:space="preserve">  </w:t>
      </w:r>
    </w:p>
    <w:p w:rsidR="00E5186B" w:rsidRDefault="00E5186B" w:rsidP="00F0641E">
      <w:pPr>
        <w:spacing w:after="0" w:line="240" w:lineRule="auto"/>
        <w:jc w:val="both"/>
        <w:rPr>
          <w:rFonts w:ascii="Times New Roman" w:hAnsi="Times New Roman" w:cs="Times New Roman"/>
          <w:sz w:val="24"/>
          <w:szCs w:val="24"/>
        </w:rPr>
      </w:pPr>
    </w:p>
    <w:p w:rsidR="001A65D4" w:rsidRPr="00F0641E" w:rsidRDefault="001A65D4"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Comments also stated that some foreign central banks maintain depository accounts solely for their employees. These comments requested that such employee-only accounts not be treated as accounts held in connection with commercial activities. The Treasury Department and the IRS believe there is a low risk of tax evasion with respect to such employee accounts, and that the burden on central banks to register as an FFI for these activities and provide documentation as intermediaries would be disproportionately high. Therefore, the temporary regulations modify the final regulations to exclude maintaining such accounts from the definition of commercial activities.</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273847" w:rsidRDefault="001A65D4" w:rsidP="00F0641E">
      <w:pPr>
        <w:pStyle w:val="Default"/>
        <w:jc w:val="both"/>
        <w:rPr>
          <w:rFonts w:ascii="Times New Roman" w:hAnsi="Times New Roman" w:cs="Times New Roman"/>
          <w:b/>
          <w:u w:val="single"/>
        </w:rPr>
      </w:pPr>
      <w:r w:rsidRPr="00273847">
        <w:rPr>
          <w:rFonts w:ascii="Times New Roman" w:hAnsi="Times New Roman" w:cs="Times New Roman"/>
          <w:b/>
          <w:u w:val="single"/>
        </w:rPr>
        <w:t xml:space="preserve">VIII. Comments and Changes to Section 1.1472-1--Withholding on NFFEs </w:t>
      </w:r>
    </w:p>
    <w:p w:rsidR="00273847" w:rsidRDefault="00273847" w:rsidP="00F0641E">
      <w:pPr>
        <w:spacing w:after="0" w:line="240" w:lineRule="auto"/>
        <w:jc w:val="both"/>
        <w:rPr>
          <w:rFonts w:ascii="Times New Roman" w:hAnsi="Times New Roman" w:cs="Times New Roman"/>
          <w:b/>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A. Exceptions--payments to an excepted NFFE--active NFFEs</w:t>
      </w:r>
    </w:p>
    <w:p w:rsidR="001A65D4" w:rsidRPr="00F0641E" w:rsidRDefault="001A65D4"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Comments noted that fiscal year financial statements may not be used in determining whether an entity is an active NFFE. These comments noted that preparing calendar year financial statements for entities using non-calendar fiscal years would cause significant burdens without commensurate benefits. Therefore, these comments suggested that an entity be able to use either its calendar or fiscal year in analyzing whether the entity meets the active NFFE test. Comments further suggested that an entity be allowed to use financial statements based on foreign accounting principles. These comments have been adopted and these temporary regulations modify the final regulations accordingly.</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B. Exceptions--payments made to an excepted NFFE</w:t>
      </w:r>
    </w:p>
    <w:p w:rsidR="001A65D4" w:rsidRPr="00F0641E" w:rsidRDefault="001A65D4"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After further consideration, these temporary regulations provide that QIs, WPs, and WTs are treated as excepted NFFEs</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C. Exceptions--payments to an excepted NFFE--direct reporting NFFEs and sponsored direct reporting NFFEs</w:t>
      </w:r>
    </w:p>
    <w:p w:rsidR="00E5186B" w:rsidRDefault="001A65D4" w:rsidP="00F0641E">
      <w:pPr>
        <w:pStyle w:val="Default"/>
        <w:jc w:val="both"/>
        <w:rPr>
          <w:rFonts w:ascii="Times New Roman" w:hAnsi="Times New Roman" w:cs="Times New Roman"/>
        </w:rPr>
      </w:pPr>
      <w:r w:rsidRPr="00F0641E">
        <w:rPr>
          <w:rFonts w:ascii="Times New Roman" w:hAnsi="Times New Roman" w:cs="Times New Roman"/>
        </w:rPr>
        <w:t xml:space="preserve">These temporary regulations provide that excepted NFFE includes a NFFE that is a direct reporting NFFE or sponsored direct reporting NFFE. </w:t>
      </w:r>
    </w:p>
    <w:p w:rsidR="00E5186B" w:rsidRDefault="00E5186B" w:rsidP="00F0641E">
      <w:pPr>
        <w:pStyle w:val="Default"/>
        <w:jc w:val="both"/>
        <w:rPr>
          <w:rFonts w:ascii="Times New Roman" w:hAnsi="Times New Roman" w:cs="Times New Roman"/>
        </w:rPr>
      </w:pPr>
    </w:p>
    <w:p w:rsidR="00E5186B" w:rsidRDefault="001A65D4" w:rsidP="00F0641E">
      <w:pPr>
        <w:pStyle w:val="Default"/>
        <w:jc w:val="both"/>
        <w:rPr>
          <w:rFonts w:ascii="Times New Roman" w:hAnsi="Times New Roman" w:cs="Times New Roman"/>
        </w:rPr>
      </w:pPr>
      <w:r w:rsidRPr="00F0641E">
        <w:rPr>
          <w:rFonts w:ascii="Times New Roman" w:hAnsi="Times New Roman" w:cs="Times New Roman"/>
        </w:rPr>
        <w:t xml:space="preserve">A direct reporting NFFE is a NFFE that elects to report on Form 8966 directly to the IRS certain information about its direct or indirect substantial U.S. owners (or it may be required to certify on Form 8966, or in such other manner as the IRS may prescribe, that it does not have any such substantial U.S. owners) in lieu of providing such information to withholding agents or participating FFIs with which the NFFE holds a financial account. A direct reporting NFFE is required to register with the IRS to obtain a GIIN and to agree to comply with the provisions in the regulations regarding reporting information about its substantial U.S. owners. In general, withholding agents and participating FFIs will identify and document a direct reporting NFFE in a manner similar to how withholding agents and participating FFIs will document a participating </w:t>
      </w:r>
      <w:r w:rsidRPr="00F0641E">
        <w:rPr>
          <w:rFonts w:ascii="Times New Roman" w:hAnsi="Times New Roman" w:cs="Times New Roman"/>
        </w:rPr>
        <w:lastRenderedPageBreak/>
        <w:t>FFI, including by verifying that the GIIN</w:t>
      </w:r>
      <w:r w:rsidRPr="00F0641E">
        <w:rPr>
          <w:rFonts w:ascii="Times New Roman" w:hAnsi="Times New Roman" w:cs="Times New Roman"/>
        </w:rPr>
        <w:t xml:space="preserve"> </w:t>
      </w:r>
      <w:r w:rsidRPr="00F0641E">
        <w:rPr>
          <w:rFonts w:ascii="Times New Roman" w:hAnsi="Times New Roman" w:cs="Times New Roman"/>
        </w:rPr>
        <w:t xml:space="preserve">of the direct reporting NFFE is listed on the IRS FFI List. </w:t>
      </w:r>
    </w:p>
    <w:p w:rsidR="00E5186B" w:rsidRDefault="00E5186B" w:rsidP="00F0641E">
      <w:pPr>
        <w:pStyle w:val="Default"/>
        <w:jc w:val="both"/>
        <w:rPr>
          <w:rFonts w:ascii="Times New Roman" w:hAnsi="Times New Roman" w:cs="Times New Roman"/>
        </w:rPr>
      </w:pPr>
    </w:p>
    <w:p w:rsidR="001A65D4" w:rsidRDefault="001A65D4" w:rsidP="00F0641E">
      <w:pPr>
        <w:pStyle w:val="Default"/>
        <w:jc w:val="both"/>
        <w:rPr>
          <w:rFonts w:ascii="Times New Roman" w:hAnsi="Times New Roman" w:cs="Times New Roman"/>
        </w:rPr>
      </w:pPr>
      <w:r w:rsidRPr="00F0641E">
        <w:rPr>
          <w:rFonts w:ascii="Times New Roman" w:hAnsi="Times New Roman" w:cs="Times New Roman"/>
        </w:rPr>
        <w:t xml:space="preserve">Notwithstanding that a direct reporting NFFE will document itself to withholding agents and participating FFIs in a manner similar to a participating FFI, it will not be treated as a participating FFI and will not enter into an FFI agreement. Therefore, since the definition of excepted NFFE includes a direct reporting NFFE, an account held by a direct reporting NFFE will not be treated as a U.S. account and will not be reported to the IRS by a participating FFI with which the direct reporting NFFE has a financial account. </w:t>
      </w:r>
    </w:p>
    <w:p w:rsidR="00E5186B" w:rsidRPr="00F0641E" w:rsidRDefault="00E5186B" w:rsidP="00F0641E">
      <w:pPr>
        <w:pStyle w:val="Default"/>
        <w:jc w:val="both"/>
        <w:rPr>
          <w:rFonts w:ascii="Times New Roman" w:hAnsi="Times New Roman" w:cs="Times New Roman"/>
        </w:rPr>
      </w:pPr>
    </w:p>
    <w:p w:rsidR="001A65D4" w:rsidRPr="00F0641E" w:rsidRDefault="001A65D4"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In addition, these temporary regulations modify the final regulations such that an</w:t>
      </w:r>
      <w:r w:rsidRPr="00F0641E">
        <w:rPr>
          <w:rFonts w:ascii="Times New Roman" w:hAnsi="Times New Roman" w:cs="Times New Roman"/>
          <w:sz w:val="24"/>
          <w:szCs w:val="24"/>
        </w:rPr>
        <w:t xml:space="preserve"> </w:t>
      </w:r>
      <w:r w:rsidRPr="00F0641E">
        <w:rPr>
          <w:rFonts w:ascii="Times New Roman" w:hAnsi="Times New Roman" w:cs="Times New Roman"/>
          <w:sz w:val="24"/>
          <w:szCs w:val="24"/>
        </w:rPr>
        <w:t xml:space="preserve">entity may act </w:t>
      </w:r>
      <w:proofErr w:type="gramStart"/>
      <w:r w:rsidRPr="00F0641E">
        <w:rPr>
          <w:rFonts w:ascii="Times New Roman" w:hAnsi="Times New Roman" w:cs="Times New Roman"/>
          <w:sz w:val="24"/>
          <w:szCs w:val="24"/>
        </w:rPr>
        <w:t>as</w:t>
      </w:r>
      <w:proofErr w:type="gramEnd"/>
      <w:r w:rsidRPr="00F0641E">
        <w:rPr>
          <w:rFonts w:ascii="Times New Roman" w:hAnsi="Times New Roman" w:cs="Times New Roman"/>
          <w:sz w:val="24"/>
          <w:szCs w:val="24"/>
        </w:rPr>
        <w:t xml:space="preserve"> a sponsor for one or more direct reporting NFFEs. A sponsoring entity will report on Form 8966 directly to the IRS (on the sponsored direct reporting NFFE’s behalf) information about each sponsored direct reporting NFFE’s direct or indirect substantial U.S. owners. These changes were previously announced in Notice 2013-69 and were made in response to comments.</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273847" w:rsidRDefault="001A65D4" w:rsidP="00F0641E">
      <w:pPr>
        <w:pStyle w:val="Default"/>
        <w:jc w:val="both"/>
        <w:rPr>
          <w:rFonts w:ascii="Times New Roman" w:hAnsi="Times New Roman" w:cs="Times New Roman"/>
          <w:b/>
          <w:u w:val="single"/>
        </w:rPr>
      </w:pPr>
      <w:r w:rsidRPr="00273847">
        <w:rPr>
          <w:rFonts w:ascii="Times New Roman" w:hAnsi="Times New Roman" w:cs="Times New Roman"/>
          <w:b/>
          <w:u w:val="single"/>
        </w:rPr>
        <w:t xml:space="preserve">IX. Changes and Comments to §1.1473-1--Section 1473 Definitions </w:t>
      </w:r>
    </w:p>
    <w:p w:rsidR="00273847" w:rsidRDefault="00273847" w:rsidP="00F0641E">
      <w:pPr>
        <w:spacing w:after="0" w:line="240" w:lineRule="auto"/>
        <w:jc w:val="both"/>
        <w:rPr>
          <w:rFonts w:ascii="Times New Roman" w:hAnsi="Times New Roman" w:cs="Times New Roman"/>
          <w:b/>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 xml:space="preserve">A. Definition of </w:t>
      </w:r>
      <w:proofErr w:type="spellStart"/>
      <w:r w:rsidRPr="00E5186B">
        <w:rPr>
          <w:rFonts w:ascii="Times New Roman" w:hAnsi="Times New Roman" w:cs="Times New Roman"/>
          <w:b/>
          <w:sz w:val="24"/>
          <w:szCs w:val="24"/>
        </w:rPr>
        <w:t>withholdable</w:t>
      </w:r>
      <w:proofErr w:type="spellEnd"/>
      <w:r w:rsidRPr="00E5186B">
        <w:rPr>
          <w:rFonts w:ascii="Times New Roman" w:hAnsi="Times New Roman" w:cs="Times New Roman"/>
          <w:b/>
          <w:sz w:val="24"/>
          <w:szCs w:val="24"/>
        </w:rPr>
        <w:t xml:space="preserve"> payment-- U.S. source FDAP income defined--special rule for sales of interest bearing debt obligations; gross proceeds defined--payment of gross proceeds--amount of gross proceeds</w:t>
      </w:r>
      <w:r w:rsidRPr="00E5186B">
        <w:rPr>
          <w:rFonts w:ascii="Times New Roman" w:hAnsi="Times New Roman" w:cs="Times New Roman"/>
          <w:b/>
          <w:sz w:val="24"/>
          <w:szCs w:val="24"/>
        </w:rPr>
        <w:t xml:space="preserve"> </w:t>
      </w:r>
    </w:p>
    <w:p w:rsidR="001A65D4" w:rsidRPr="00F0641E" w:rsidRDefault="001A65D4"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Under the final regulations, income that is otherwise described as U.S. source FDAP income does not include interest accrued on the date of a sale or exchange of an interest bearing debt obligation if the sale occurs between two interest payment dates. In order to harmonize this rule with the rules in chapter 3, these temporary regulations provide that this type of interest is not excluded from U.S. source FDAP income or gross proceeds if the sale or exchange is part of a plan described in the anti-abuse rule under §1.1441-3(b)(2)(ii).</w:t>
      </w:r>
      <w:r w:rsidRPr="00F0641E">
        <w:rPr>
          <w:rFonts w:ascii="Times New Roman" w:hAnsi="Times New Roman" w:cs="Times New Roman"/>
          <w:sz w:val="24"/>
          <w:szCs w:val="24"/>
        </w:rPr>
        <w:t xml:space="preserve"> </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 xml:space="preserve">B. Definition of </w:t>
      </w:r>
      <w:proofErr w:type="spellStart"/>
      <w:r w:rsidRPr="00E5186B">
        <w:rPr>
          <w:rFonts w:ascii="Times New Roman" w:hAnsi="Times New Roman" w:cs="Times New Roman"/>
          <w:b/>
          <w:sz w:val="24"/>
          <w:szCs w:val="24"/>
        </w:rPr>
        <w:t>withholdable</w:t>
      </w:r>
      <w:proofErr w:type="spellEnd"/>
      <w:r w:rsidRPr="00E5186B">
        <w:rPr>
          <w:rFonts w:ascii="Times New Roman" w:hAnsi="Times New Roman" w:cs="Times New Roman"/>
          <w:b/>
          <w:sz w:val="24"/>
          <w:szCs w:val="24"/>
        </w:rPr>
        <w:t xml:space="preserve"> payment--payments not treated as </w:t>
      </w:r>
      <w:proofErr w:type="spellStart"/>
      <w:r w:rsidRPr="00E5186B">
        <w:rPr>
          <w:rFonts w:ascii="Times New Roman" w:hAnsi="Times New Roman" w:cs="Times New Roman"/>
          <w:b/>
          <w:sz w:val="24"/>
          <w:szCs w:val="24"/>
        </w:rPr>
        <w:t>withholdable</w:t>
      </w:r>
      <w:proofErr w:type="spellEnd"/>
      <w:r w:rsidRPr="00E5186B">
        <w:rPr>
          <w:rFonts w:ascii="Times New Roman" w:hAnsi="Times New Roman" w:cs="Times New Roman"/>
          <w:b/>
          <w:sz w:val="24"/>
          <w:szCs w:val="24"/>
        </w:rPr>
        <w:t xml:space="preserve"> payments--offshore payments of U.S. source FDAP income prior to 2017 (transitional)</w:t>
      </w:r>
    </w:p>
    <w:p w:rsidR="00273847" w:rsidRDefault="00273847" w:rsidP="00F0641E">
      <w:pPr>
        <w:spacing w:after="0" w:line="240" w:lineRule="auto"/>
        <w:jc w:val="both"/>
        <w:rPr>
          <w:rFonts w:ascii="Times New Roman" w:hAnsi="Times New Roman" w:cs="Times New Roman"/>
          <w:b/>
          <w:sz w:val="24"/>
          <w:szCs w:val="24"/>
        </w:rPr>
      </w:pPr>
    </w:p>
    <w:p w:rsidR="001A65D4" w:rsidRPr="00E5186B" w:rsidRDefault="001A65D4" w:rsidP="00F0641E">
      <w:pPr>
        <w:spacing w:after="0" w:line="240" w:lineRule="auto"/>
        <w:jc w:val="both"/>
        <w:rPr>
          <w:rFonts w:ascii="Times New Roman" w:hAnsi="Times New Roman" w:cs="Times New Roman"/>
          <w:b/>
          <w:sz w:val="24"/>
          <w:szCs w:val="24"/>
        </w:rPr>
      </w:pPr>
      <w:r w:rsidRPr="00E5186B">
        <w:rPr>
          <w:rFonts w:ascii="Times New Roman" w:hAnsi="Times New Roman" w:cs="Times New Roman"/>
          <w:b/>
          <w:sz w:val="24"/>
          <w:szCs w:val="24"/>
        </w:rPr>
        <w:t>1. In General</w:t>
      </w:r>
    </w:p>
    <w:p w:rsidR="001A65D4" w:rsidRPr="00F0641E" w:rsidRDefault="00E5186B" w:rsidP="00F064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1A65D4" w:rsidRPr="00F0641E">
        <w:rPr>
          <w:rFonts w:ascii="Times New Roman" w:hAnsi="Times New Roman" w:cs="Times New Roman"/>
          <w:sz w:val="24"/>
          <w:szCs w:val="24"/>
        </w:rPr>
        <w:t>he temporary regulations modify the final</w:t>
      </w:r>
      <w:r w:rsidR="001A65D4" w:rsidRPr="00F0641E">
        <w:rPr>
          <w:rFonts w:ascii="Times New Roman" w:hAnsi="Times New Roman" w:cs="Times New Roman"/>
          <w:sz w:val="24"/>
          <w:szCs w:val="24"/>
        </w:rPr>
        <w:t xml:space="preserve"> </w:t>
      </w:r>
      <w:r w:rsidR="001A65D4" w:rsidRPr="00F0641E">
        <w:rPr>
          <w:rFonts w:ascii="Times New Roman" w:hAnsi="Times New Roman" w:cs="Times New Roman"/>
          <w:sz w:val="24"/>
          <w:szCs w:val="24"/>
        </w:rPr>
        <w:t>regulations such that the exclusion does not apply to payments made with respect to debt or equity issued by a U.S. person (excluding a deposit account maintained by a foreign branch of a U.S. financial institution).</w:t>
      </w:r>
      <w:r w:rsidR="001A65D4" w:rsidRPr="00F0641E">
        <w:rPr>
          <w:rFonts w:ascii="Times New Roman" w:hAnsi="Times New Roman" w:cs="Times New Roman"/>
          <w:sz w:val="24"/>
          <w:szCs w:val="24"/>
        </w:rPr>
        <w:t xml:space="preserve"> </w:t>
      </w:r>
      <w:r w:rsidR="001A65D4" w:rsidRPr="00F0641E">
        <w:rPr>
          <w:rFonts w:ascii="Times New Roman" w:hAnsi="Times New Roman" w:cs="Times New Roman"/>
          <w:sz w:val="24"/>
          <w:szCs w:val="24"/>
        </w:rPr>
        <w:t>Comments indicated that because the defined term payments with respect to an offshore obligation is not used in the final regulations, it is unclear whether, in order for this exception to apply, all payments must be made outside the U.S. To clarify, these temporary regulations modify the final regulations to use the defined term.</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823F93" w:rsidRDefault="001A65D4" w:rsidP="00F0641E">
      <w:pPr>
        <w:spacing w:after="0" w:line="240" w:lineRule="auto"/>
        <w:jc w:val="both"/>
        <w:rPr>
          <w:rFonts w:ascii="Times New Roman" w:hAnsi="Times New Roman" w:cs="Times New Roman"/>
          <w:b/>
          <w:sz w:val="24"/>
          <w:szCs w:val="24"/>
        </w:rPr>
      </w:pPr>
      <w:r w:rsidRPr="00823F93">
        <w:rPr>
          <w:rFonts w:ascii="Times New Roman" w:hAnsi="Times New Roman" w:cs="Times New Roman"/>
          <w:b/>
          <w:sz w:val="24"/>
          <w:szCs w:val="24"/>
        </w:rPr>
        <w:t>2. Insurance Brokers</w:t>
      </w:r>
    </w:p>
    <w:p w:rsidR="001A65D4" w:rsidRPr="00F0641E" w:rsidRDefault="001A65D4"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These temporary regulations provide a transitional rule such that, for purposes of the exception for offshore payments, an intermediary does not include a person acting as an insurance broker with respect to premiums.</w:t>
      </w:r>
    </w:p>
    <w:p w:rsidR="001A65D4" w:rsidRPr="00F0641E" w:rsidRDefault="001A65D4" w:rsidP="00F0641E">
      <w:pPr>
        <w:spacing w:after="0" w:line="240" w:lineRule="auto"/>
        <w:jc w:val="both"/>
        <w:rPr>
          <w:rFonts w:ascii="Times New Roman" w:hAnsi="Times New Roman" w:cs="Times New Roman"/>
          <w:sz w:val="24"/>
          <w:szCs w:val="24"/>
        </w:rPr>
      </w:pPr>
    </w:p>
    <w:p w:rsidR="001A65D4" w:rsidRPr="00823F93" w:rsidRDefault="001A65D4" w:rsidP="00F0641E">
      <w:pPr>
        <w:spacing w:after="0" w:line="240" w:lineRule="auto"/>
        <w:jc w:val="both"/>
        <w:rPr>
          <w:rFonts w:ascii="Times New Roman" w:hAnsi="Times New Roman" w:cs="Times New Roman"/>
          <w:b/>
          <w:sz w:val="24"/>
          <w:szCs w:val="24"/>
        </w:rPr>
      </w:pPr>
      <w:r w:rsidRPr="00823F93">
        <w:rPr>
          <w:rFonts w:ascii="Times New Roman" w:hAnsi="Times New Roman" w:cs="Times New Roman"/>
          <w:b/>
          <w:sz w:val="24"/>
          <w:szCs w:val="24"/>
        </w:rPr>
        <w:lastRenderedPageBreak/>
        <w:t xml:space="preserve">C. Definition of </w:t>
      </w:r>
      <w:proofErr w:type="spellStart"/>
      <w:r w:rsidRPr="00823F93">
        <w:rPr>
          <w:rFonts w:ascii="Times New Roman" w:hAnsi="Times New Roman" w:cs="Times New Roman"/>
          <w:b/>
          <w:sz w:val="24"/>
          <w:szCs w:val="24"/>
        </w:rPr>
        <w:t>withholdable</w:t>
      </w:r>
      <w:proofErr w:type="spellEnd"/>
      <w:r w:rsidRPr="00823F93">
        <w:rPr>
          <w:rFonts w:ascii="Times New Roman" w:hAnsi="Times New Roman" w:cs="Times New Roman"/>
          <w:b/>
          <w:sz w:val="24"/>
          <w:szCs w:val="24"/>
        </w:rPr>
        <w:t xml:space="preserve"> payment--payments not treated as </w:t>
      </w:r>
      <w:proofErr w:type="spellStart"/>
      <w:r w:rsidRPr="00823F93">
        <w:rPr>
          <w:rFonts w:ascii="Times New Roman" w:hAnsi="Times New Roman" w:cs="Times New Roman"/>
          <w:b/>
          <w:sz w:val="24"/>
          <w:szCs w:val="24"/>
        </w:rPr>
        <w:t>withholdable</w:t>
      </w:r>
      <w:proofErr w:type="spellEnd"/>
      <w:r w:rsidRPr="00823F93">
        <w:rPr>
          <w:rFonts w:ascii="Times New Roman" w:hAnsi="Times New Roman" w:cs="Times New Roman"/>
          <w:b/>
          <w:sz w:val="24"/>
          <w:szCs w:val="24"/>
        </w:rPr>
        <w:t xml:space="preserve"> payments--collateral arrangements prior to 2017 (transitional)</w:t>
      </w:r>
    </w:p>
    <w:p w:rsidR="00F0641E" w:rsidRPr="00F0641E" w:rsidRDefault="00F0641E"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Comments indicated that general industry practice is to commingle collateral from all counterparties in a single account held by the secured party and that this practice does not permit the</w:t>
      </w:r>
      <w:r w:rsidRPr="00F0641E">
        <w:rPr>
          <w:rFonts w:ascii="Times New Roman" w:hAnsi="Times New Roman" w:cs="Times New Roman"/>
          <w:sz w:val="24"/>
          <w:szCs w:val="24"/>
        </w:rPr>
        <w:t xml:space="preserve"> </w:t>
      </w:r>
      <w:r w:rsidRPr="00F0641E">
        <w:rPr>
          <w:rFonts w:ascii="Times New Roman" w:hAnsi="Times New Roman" w:cs="Times New Roman"/>
          <w:sz w:val="24"/>
          <w:szCs w:val="24"/>
        </w:rPr>
        <w:t>identification of collateral to a particular counterparty. As a result, a secured party is currently unable to determine whether it is acting as an intermediary or a principal with respect to some or all of the payments made to the counterparty based upon the secured party’s right under a collateral arrangement to sell or loan the collateral to a third party. To allow the industry time to develop the systems necessary to make this determination, these temporary regulations add a transitional rule so that withholding on such payments will begin on January 1, 2017, provided that only a commercially reasonable amount of collateral is held by the secured party as part of the collateral arrangement.</w:t>
      </w:r>
    </w:p>
    <w:p w:rsidR="00F0641E" w:rsidRPr="00F0641E" w:rsidRDefault="00F0641E" w:rsidP="00F0641E">
      <w:pPr>
        <w:spacing w:after="0" w:line="240" w:lineRule="auto"/>
        <w:jc w:val="both"/>
        <w:rPr>
          <w:rFonts w:ascii="Times New Roman" w:hAnsi="Times New Roman" w:cs="Times New Roman"/>
          <w:sz w:val="24"/>
          <w:szCs w:val="24"/>
        </w:rPr>
      </w:pPr>
    </w:p>
    <w:p w:rsidR="00F0641E" w:rsidRPr="00823F93" w:rsidRDefault="00F0641E" w:rsidP="00F0641E">
      <w:pPr>
        <w:spacing w:after="0" w:line="240" w:lineRule="auto"/>
        <w:jc w:val="both"/>
        <w:rPr>
          <w:rFonts w:ascii="Times New Roman" w:hAnsi="Times New Roman" w:cs="Times New Roman"/>
          <w:b/>
          <w:sz w:val="24"/>
          <w:szCs w:val="24"/>
        </w:rPr>
      </w:pPr>
      <w:r w:rsidRPr="00823F93">
        <w:rPr>
          <w:rFonts w:ascii="Times New Roman" w:hAnsi="Times New Roman" w:cs="Times New Roman"/>
          <w:b/>
          <w:sz w:val="24"/>
          <w:szCs w:val="24"/>
        </w:rPr>
        <w:t>D. Substantial U.S. owner--indirect ownership of foreign entities--interests owned or held by a related person</w:t>
      </w:r>
    </w:p>
    <w:p w:rsidR="00F0641E" w:rsidRPr="00F0641E" w:rsidRDefault="00F0641E"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These temporary regulations clarify that a person must have direct or indirect ownership in the entity before the aggregation rules apply, such that a substantial U.S. owner does not include an individual with no ownership interest other than an interest attributed to him from a related person.</w:t>
      </w:r>
    </w:p>
    <w:p w:rsidR="00F0641E" w:rsidRPr="00F0641E" w:rsidRDefault="00F0641E" w:rsidP="00F0641E">
      <w:pPr>
        <w:spacing w:after="0" w:line="240" w:lineRule="auto"/>
        <w:jc w:val="both"/>
        <w:rPr>
          <w:rFonts w:ascii="Times New Roman" w:hAnsi="Times New Roman" w:cs="Times New Roman"/>
          <w:sz w:val="24"/>
          <w:szCs w:val="24"/>
        </w:rPr>
      </w:pPr>
    </w:p>
    <w:p w:rsidR="00F0641E" w:rsidRPr="00273847" w:rsidRDefault="00F0641E" w:rsidP="00F0641E">
      <w:pPr>
        <w:pStyle w:val="Default"/>
        <w:jc w:val="both"/>
        <w:rPr>
          <w:rFonts w:ascii="Times New Roman" w:hAnsi="Times New Roman" w:cs="Times New Roman"/>
          <w:b/>
          <w:u w:val="single"/>
        </w:rPr>
      </w:pPr>
      <w:r w:rsidRPr="00273847">
        <w:rPr>
          <w:rFonts w:ascii="Times New Roman" w:hAnsi="Times New Roman" w:cs="Times New Roman"/>
          <w:b/>
          <w:u w:val="single"/>
        </w:rPr>
        <w:t xml:space="preserve">X. Changes and Comments to §1.1474-1--Liability for Withheld Tax and Withholding Agent Reporting </w:t>
      </w:r>
    </w:p>
    <w:p w:rsidR="00273847" w:rsidRDefault="00273847" w:rsidP="00F0641E">
      <w:pPr>
        <w:spacing w:after="0" w:line="240" w:lineRule="auto"/>
        <w:jc w:val="both"/>
        <w:rPr>
          <w:rFonts w:ascii="Times New Roman" w:hAnsi="Times New Roman" w:cs="Times New Roman"/>
          <w:b/>
          <w:sz w:val="24"/>
          <w:szCs w:val="24"/>
        </w:rPr>
      </w:pPr>
    </w:p>
    <w:p w:rsidR="001A65D4" w:rsidRPr="00823F93" w:rsidRDefault="00F0641E" w:rsidP="00F0641E">
      <w:pPr>
        <w:spacing w:after="0" w:line="240" w:lineRule="auto"/>
        <w:jc w:val="both"/>
        <w:rPr>
          <w:rFonts w:ascii="Times New Roman" w:hAnsi="Times New Roman" w:cs="Times New Roman"/>
          <w:b/>
          <w:sz w:val="24"/>
          <w:szCs w:val="24"/>
        </w:rPr>
      </w:pPr>
      <w:r w:rsidRPr="00823F93">
        <w:rPr>
          <w:rFonts w:ascii="Times New Roman" w:hAnsi="Times New Roman" w:cs="Times New Roman"/>
          <w:b/>
          <w:sz w:val="24"/>
          <w:szCs w:val="24"/>
        </w:rPr>
        <w:t>A. Information returns for payment reporting--filing requirement--in general</w:t>
      </w:r>
    </w:p>
    <w:p w:rsidR="00F0641E" w:rsidRPr="00F0641E" w:rsidRDefault="00823F93" w:rsidP="00823F93">
      <w:pPr>
        <w:pStyle w:val="Default"/>
        <w:jc w:val="both"/>
        <w:rPr>
          <w:rFonts w:ascii="Times New Roman" w:hAnsi="Times New Roman" w:cs="Times New Roman"/>
        </w:rPr>
      </w:pPr>
      <w:r>
        <w:rPr>
          <w:rFonts w:ascii="Times New Roman" w:hAnsi="Times New Roman" w:cs="Times New Roman"/>
        </w:rPr>
        <w:t>T</w:t>
      </w:r>
      <w:r w:rsidR="00F0641E" w:rsidRPr="00F0641E">
        <w:rPr>
          <w:rFonts w:ascii="Times New Roman" w:hAnsi="Times New Roman" w:cs="Times New Roman"/>
        </w:rPr>
        <w:t>he temporary regulations remove the allowance for withholding agents to include more than one type of income or other payment on the copy of the Form 1042-S furnished to the recipient. However, to allow sufficient time for withholding agents to adapt to this change to the final regulations, a withholding agent will be permitted to include more than one type of income or other payment on the recipient copy of the Form 1042-S for calendar year 2014. Starting with calendar year 2015, the Form 1042-S and accompanying instructions will require a separate Form 1042-S for each type of income or other payment.</w:t>
      </w:r>
    </w:p>
    <w:p w:rsidR="00F0641E" w:rsidRPr="00F0641E" w:rsidRDefault="00F0641E" w:rsidP="00F0641E">
      <w:pPr>
        <w:spacing w:after="0" w:line="240" w:lineRule="auto"/>
        <w:jc w:val="both"/>
        <w:rPr>
          <w:rFonts w:ascii="Times New Roman" w:hAnsi="Times New Roman" w:cs="Times New Roman"/>
          <w:sz w:val="24"/>
          <w:szCs w:val="24"/>
        </w:rPr>
      </w:pPr>
    </w:p>
    <w:p w:rsidR="00F0641E" w:rsidRPr="00823F93" w:rsidRDefault="00F0641E" w:rsidP="00F0641E">
      <w:pPr>
        <w:spacing w:after="0" w:line="240" w:lineRule="auto"/>
        <w:jc w:val="both"/>
        <w:rPr>
          <w:rFonts w:ascii="Times New Roman" w:hAnsi="Times New Roman" w:cs="Times New Roman"/>
          <w:b/>
          <w:sz w:val="24"/>
          <w:szCs w:val="24"/>
        </w:rPr>
      </w:pPr>
      <w:r w:rsidRPr="00823F93">
        <w:rPr>
          <w:rFonts w:ascii="Times New Roman" w:hAnsi="Times New Roman" w:cs="Times New Roman"/>
          <w:b/>
          <w:sz w:val="24"/>
          <w:szCs w:val="24"/>
        </w:rPr>
        <w:t>B. Information returns for payment reporting--filing requirement--recipient--defined; persons that are not recipients</w:t>
      </w:r>
      <w:r w:rsidRPr="00823F93">
        <w:rPr>
          <w:rFonts w:ascii="Times New Roman" w:hAnsi="Times New Roman" w:cs="Times New Roman"/>
          <w:b/>
          <w:sz w:val="24"/>
          <w:szCs w:val="24"/>
        </w:rPr>
        <w:t xml:space="preserve"> </w:t>
      </w:r>
    </w:p>
    <w:p w:rsidR="00F0641E" w:rsidRPr="00F0641E" w:rsidRDefault="00823F93" w:rsidP="00F064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temporary </w:t>
      </w:r>
      <w:r w:rsidR="00F0641E" w:rsidRPr="00F0641E">
        <w:rPr>
          <w:rFonts w:ascii="Times New Roman" w:hAnsi="Times New Roman" w:cs="Times New Roman"/>
          <w:sz w:val="24"/>
          <w:szCs w:val="24"/>
        </w:rPr>
        <w:t xml:space="preserve">regulations modify the final regulations by providing that an excepted or passive NFFE that is a flow-through entity is not treated as a recipient. Also, the final regulations have been modified to remove the provision indicating that a participating FFI or registered deemed-compliant FFI is not a recipient when it fails to provide information to the withholding agent regarding its reporting pools, which is reflected on Form 1042-S. These temporary regulations further remove the references to a participating FFI, registered deemed-compliant FFI, and U.S. branch that </w:t>
      </w:r>
      <w:proofErr w:type="gramStart"/>
      <w:r w:rsidR="00F0641E" w:rsidRPr="00F0641E">
        <w:rPr>
          <w:rFonts w:ascii="Times New Roman" w:hAnsi="Times New Roman" w:cs="Times New Roman"/>
          <w:sz w:val="24"/>
          <w:szCs w:val="24"/>
        </w:rPr>
        <w:t>is</w:t>
      </w:r>
      <w:proofErr w:type="gramEnd"/>
      <w:r w:rsidR="00F0641E" w:rsidRPr="00F0641E">
        <w:rPr>
          <w:rFonts w:ascii="Times New Roman" w:hAnsi="Times New Roman" w:cs="Times New Roman"/>
          <w:sz w:val="24"/>
          <w:szCs w:val="24"/>
        </w:rPr>
        <w:t xml:space="preserve"> not treated as a U.S. person from the definition of persons that are not recipients.</w:t>
      </w:r>
    </w:p>
    <w:p w:rsidR="00F0641E" w:rsidRPr="00F0641E" w:rsidRDefault="00F0641E" w:rsidP="00F0641E">
      <w:pPr>
        <w:spacing w:after="0" w:line="240" w:lineRule="auto"/>
        <w:jc w:val="both"/>
        <w:rPr>
          <w:rFonts w:ascii="Times New Roman" w:hAnsi="Times New Roman" w:cs="Times New Roman"/>
          <w:sz w:val="24"/>
          <w:szCs w:val="24"/>
        </w:rPr>
      </w:pPr>
    </w:p>
    <w:p w:rsidR="00F0641E" w:rsidRPr="00823F93" w:rsidRDefault="00F0641E" w:rsidP="00F0641E">
      <w:pPr>
        <w:pStyle w:val="Default"/>
        <w:jc w:val="both"/>
        <w:rPr>
          <w:rFonts w:ascii="Times New Roman" w:hAnsi="Times New Roman" w:cs="Times New Roman"/>
          <w:b/>
        </w:rPr>
      </w:pPr>
      <w:r w:rsidRPr="00823F93">
        <w:rPr>
          <w:rFonts w:ascii="Times New Roman" w:hAnsi="Times New Roman" w:cs="Times New Roman"/>
          <w:b/>
        </w:rPr>
        <w:t xml:space="preserve">C. Information returns for payment reporting--amounts subject to reporting--in general </w:t>
      </w:r>
    </w:p>
    <w:p w:rsidR="00F0641E" w:rsidRPr="00F0641E" w:rsidRDefault="00F0641E"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These temporary regulations make a correction to the definition of the term chapter 4 reportable amount in §1.1474-1(d</w:t>
      </w:r>
      <w:proofErr w:type="gramStart"/>
      <w:r w:rsidRPr="00F0641E">
        <w:rPr>
          <w:rFonts w:ascii="Times New Roman" w:hAnsi="Times New Roman" w:cs="Times New Roman"/>
          <w:sz w:val="24"/>
          <w:szCs w:val="24"/>
        </w:rPr>
        <w:t>)(</w:t>
      </w:r>
      <w:proofErr w:type="gramEnd"/>
      <w:r w:rsidRPr="00F0641E">
        <w:rPr>
          <w:rFonts w:ascii="Times New Roman" w:hAnsi="Times New Roman" w:cs="Times New Roman"/>
          <w:sz w:val="24"/>
          <w:szCs w:val="24"/>
        </w:rPr>
        <w:t xml:space="preserve">2) to add that this amount must also be a </w:t>
      </w:r>
      <w:proofErr w:type="spellStart"/>
      <w:r w:rsidRPr="00F0641E">
        <w:rPr>
          <w:rFonts w:ascii="Times New Roman" w:hAnsi="Times New Roman" w:cs="Times New Roman"/>
          <w:sz w:val="24"/>
          <w:szCs w:val="24"/>
        </w:rPr>
        <w:t>withholdable</w:t>
      </w:r>
      <w:proofErr w:type="spellEnd"/>
      <w:r w:rsidRPr="00F0641E">
        <w:rPr>
          <w:rFonts w:ascii="Times New Roman" w:hAnsi="Times New Roman" w:cs="Times New Roman"/>
          <w:sz w:val="24"/>
          <w:szCs w:val="24"/>
        </w:rPr>
        <w:t xml:space="preserve"> payment.</w:t>
      </w:r>
    </w:p>
    <w:p w:rsidR="00F0641E" w:rsidRPr="00F0641E" w:rsidRDefault="00F0641E" w:rsidP="00F0641E">
      <w:pPr>
        <w:spacing w:after="0" w:line="240" w:lineRule="auto"/>
        <w:jc w:val="both"/>
        <w:rPr>
          <w:rFonts w:ascii="Times New Roman" w:hAnsi="Times New Roman" w:cs="Times New Roman"/>
          <w:sz w:val="24"/>
          <w:szCs w:val="24"/>
        </w:rPr>
      </w:pPr>
    </w:p>
    <w:p w:rsidR="00F0641E" w:rsidRPr="00823F93" w:rsidRDefault="00F0641E" w:rsidP="00F0641E">
      <w:pPr>
        <w:pStyle w:val="Default"/>
        <w:jc w:val="both"/>
        <w:rPr>
          <w:rFonts w:ascii="Times New Roman" w:hAnsi="Times New Roman" w:cs="Times New Roman"/>
          <w:b/>
        </w:rPr>
      </w:pPr>
      <w:r w:rsidRPr="00823F93">
        <w:rPr>
          <w:rFonts w:ascii="Times New Roman" w:hAnsi="Times New Roman" w:cs="Times New Roman"/>
          <w:b/>
        </w:rPr>
        <w:lastRenderedPageBreak/>
        <w:t xml:space="preserve">D. Information returns for payment reporting--method of reporting--payments by U.S. withholding agents to recipients--payments to participating FFIs, deemed-compliant FFIs, and certain QIs </w:t>
      </w:r>
    </w:p>
    <w:p w:rsidR="00F0641E" w:rsidRPr="00F0641E" w:rsidRDefault="00F0641E"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Consistent with changes made by these temporary regulations to clarify the chapter 4 withholding rate pools, the final regulations are modified to clarify that a withholding agent that receives an FFI withholding statement from a participating FFI or registered deemed-compliant FFI [must report with respect to each such pool identified on the FFI withholding statement] on a separate Form 1042-S issued to the participating FFI, registered deemed-compliant FFI, or QI (as applicable) as the recipient with respect to each such pool identified on an FFI withholding statement.</w:t>
      </w:r>
    </w:p>
    <w:p w:rsidR="00F0641E" w:rsidRPr="00F0641E" w:rsidRDefault="00F0641E" w:rsidP="00F0641E">
      <w:pPr>
        <w:spacing w:after="0" w:line="240" w:lineRule="auto"/>
        <w:jc w:val="both"/>
        <w:rPr>
          <w:rFonts w:ascii="Times New Roman" w:hAnsi="Times New Roman" w:cs="Times New Roman"/>
          <w:sz w:val="24"/>
          <w:szCs w:val="24"/>
        </w:rPr>
      </w:pPr>
    </w:p>
    <w:p w:rsidR="00F0641E" w:rsidRPr="00273847" w:rsidRDefault="00F0641E" w:rsidP="00F0641E">
      <w:pPr>
        <w:pStyle w:val="Default"/>
        <w:jc w:val="both"/>
        <w:rPr>
          <w:rFonts w:ascii="Times New Roman" w:hAnsi="Times New Roman" w:cs="Times New Roman"/>
          <w:b/>
          <w:u w:val="single"/>
        </w:rPr>
      </w:pPr>
      <w:r w:rsidRPr="00273847">
        <w:rPr>
          <w:rFonts w:ascii="Times New Roman" w:hAnsi="Times New Roman" w:cs="Times New Roman"/>
          <w:b/>
          <w:u w:val="single"/>
        </w:rPr>
        <w:t xml:space="preserve">XII. Future Guidance </w:t>
      </w:r>
    </w:p>
    <w:p w:rsidR="00273847" w:rsidRDefault="00273847" w:rsidP="00F0641E">
      <w:pPr>
        <w:spacing w:after="0" w:line="240" w:lineRule="auto"/>
        <w:jc w:val="both"/>
        <w:rPr>
          <w:rFonts w:ascii="Times New Roman" w:hAnsi="Times New Roman" w:cs="Times New Roman"/>
          <w:b/>
          <w:sz w:val="24"/>
          <w:szCs w:val="24"/>
        </w:rPr>
      </w:pPr>
    </w:p>
    <w:p w:rsidR="00F0641E" w:rsidRPr="00823F93" w:rsidRDefault="00F0641E" w:rsidP="00F0641E">
      <w:pPr>
        <w:spacing w:after="0" w:line="240" w:lineRule="auto"/>
        <w:jc w:val="both"/>
        <w:rPr>
          <w:rFonts w:ascii="Times New Roman" w:hAnsi="Times New Roman" w:cs="Times New Roman"/>
          <w:b/>
          <w:sz w:val="24"/>
          <w:szCs w:val="24"/>
        </w:rPr>
      </w:pPr>
      <w:r w:rsidRPr="00823F93">
        <w:rPr>
          <w:rFonts w:ascii="Times New Roman" w:hAnsi="Times New Roman" w:cs="Times New Roman"/>
          <w:b/>
          <w:sz w:val="24"/>
          <w:szCs w:val="24"/>
        </w:rPr>
        <w:t>A. Verification requirements of sponsoring entities</w:t>
      </w:r>
    </w:p>
    <w:p w:rsidR="00823F93" w:rsidRDefault="00F0641E" w:rsidP="00F0641E">
      <w:pPr>
        <w:pStyle w:val="Default"/>
        <w:jc w:val="both"/>
        <w:rPr>
          <w:rFonts w:ascii="Times New Roman" w:hAnsi="Times New Roman" w:cs="Times New Roman"/>
        </w:rPr>
      </w:pPr>
      <w:r w:rsidRPr="00F0641E">
        <w:rPr>
          <w:rFonts w:ascii="Times New Roman" w:hAnsi="Times New Roman" w:cs="Times New Roman"/>
        </w:rPr>
        <w:t xml:space="preserve">Regulations describing the verification requirements of sponsoring entities will be proposed and issued separately from these temporary regulations. </w:t>
      </w:r>
    </w:p>
    <w:p w:rsidR="00823F93" w:rsidRDefault="00823F93" w:rsidP="00F0641E">
      <w:pPr>
        <w:pStyle w:val="Default"/>
        <w:jc w:val="both"/>
        <w:rPr>
          <w:rFonts w:ascii="Times New Roman" w:hAnsi="Times New Roman" w:cs="Times New Roman"/>
        </w:rPr>
      </w:pPr>
    </w:p>
    <w:p w:rsidR="00F0641E" w:rsidRDefault="00F0641E" w:rsidP="00F0641E">
      <w:pPr>
        <w:pStyle w:val="Default"/>
        <w:jc w:val="both"/>
        <w:rPr>
          <w:rFonts w:ascii="Times New Roman" w:hAnsi="Times New Roman" w:cs="Times New Roman"/>
        </w:rPr>
      </w:pPr>
      <w:r w:rsidRPr="00F0641E">
        <w:rPr>
          <w:rFonts w:ascii="Times New Roman" w:hAnsi="Times New Roman" w:cs="Times New Roman"/>
        </w:rPr>
        <w:t xml:space="preserve">Under the proposed regulations, a sponsoring entity will be required to make two separate compliance certifications: one on behalf of its sponsored FFI or sponsored direct reporting NFFE with respect to the sponsored FFI’s compliance with the requirements of an FFI agreement or the sponsored direct reporting NFFE’s election to be treated as a direct reporting NFFE (as applicable), and a second certification on the sponsoring entity’s own behalf with respect to its compliance with the requirements of its status as a sponsoring entity. In addition, the verification requirements in the proposed regulations will allow the IRS to request additional information from a sponsoring entity, such as regarding the information reported on the forms filed with the IRS with respect to a sponsored FFI or sponsored direct reporting NFFE in order to review such entities’ compliance with the requirements for maintaining their status as a sponsored FFI or sponsored direct reporting NFFE, and to assist the IRS with its review of account holder or substantial U.S. owner compliance with tax reporting requirements. </w:t>
      </w:r>
    </w:p>
    <w:p w:rsidR="00823F93" w:rsidRPr="00F0641E" w:rsidRDefault="00823F93" w:rsidP="00F0641E">
      <w:pPr>
        <w:pStyle w:val="Default"/>
        <w:jc w:val="both"/>
        <w:rPr>
          <w:rFonts w:ascii="Times New Roman" w:hAnsi="Times New Roman" w:cs="Times New Roman"/>
        </w:rPr>
      </w:pPr>
    </w:p>
    <w:p w:rsidR="00F0641E" w:rsidRPr="00823F93" w:rsidRDefault="00F0641E" w:rsidP="00F0641E">
      <w:pPr>
        <w:pStyle w:val="Default"/>
        <w:jc w:val="both"/>
        <w:rPr>
          <w:rFonts w:ascii="Times New Roman" w:hAnsi="Times New Roman" w:cs="Times New Roman"/>
          <w:b/>
        </w:rPr>
      </w:pPr>
      <w:r w:rsidRPr="00823F93">
        <w:rPr>
          <w:rFonts w:ascii="Times New Roman" w:hAnsi="Times New Roman" w:cs="Times New Roman"/>
          <w:b/>
        </w:rPr>
        <w:t xml:space="preserve">B. FFI agreement </w:t>
      </w:r>
    </w:p>
    <w:p w:rsidR="00F0641E" w:rsidRPr="00F0641E" w:rsidRDefault="00F0641E"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Several changes made by these temporary regulations are not reflected in and may be inconsistent with certain provisions in the FFI agreement.</w:t>
      </w:r>
    </w:p>
    <w:p w:rsidR="00823F93" w:rsidRDefault="00823F93" w:rsidP="00F0641E">
      <w:pPr>
        <w:spacing w:after="0" w:line="240" w:lineRule="auto"/>
        <w:jc w:val="both"/>
        <w:rPr>
          <w:rFonts w:ascii="Times New Roman" w:hAnsi="Times New Roman" w:cs="Times New Roman"/>
          <w:sz w:val="24"/>
          <w:szCs w:val="24"/>
        </w:rPr>
      </w:pPr>
    </w:p>
    <w:p w:rsidR="00F0641E" w:rsidRPr="00F0641E" w:rsidRDefault="00F0641E"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 xml:space="preserve">Treasury Department and the IRS intend to publish a revenue procedure revising the FFI agreement to conform to these regulations. For instance, the rules regarding an optional escrow by a participating FFI of tax withheld on </w:t>
      </w:r>
      <w:proofErr w:type="spellStart"/>
      <w:r w:rsidRPr="00F0641E">
        <w:rPr>
          <w:rFonts w:ascii="Times New Roman" w:hAnsi="Times New Roman" w:cs="Times New Roman"/>
          <w:sz w:val="24"/>
          <w:szCs w:val="24"/>
        </w:rPr>
        <w:t>withholdable</w:t>
      </w:r>
      <w:proofErr w:type="spellEnd"/>
      <w:r w:rsidRPr="00F0641E">
        <w:rPr>
          <w:rFonts w:ascii="Times New Roman" w:hAnsi="Times New Roman" w:cs="Times New Roman"/>
          <w:sz w:val="24"/>
          <w:szCs w:val="24"/>
        </w:rPr>
        <w:t xml:space="preserve"> payments to dormant accounts held by recalcitrant account holders are modified in these temporary regulations. The FFI agreement will be revised to reflect that the tax withheld in escrow becomes due 90 days after the date that the account ceases to be a dormant account, rather than the date that is the earlier of 90 days or the end of the calendar year following the date that the account ceases to be a dormant account.</w:t>
      </w:r>
    </w:p>
    <w:p w:rsidR="00823F93" w:rsidRDefault="00823F93" w:rsidP="00F0641E">
      <w:pPr>
        <w:spacing w:after="0" w:line="240" w:lineRule="auto"/>
        <w:jc w:val="both"/>
        <w:rPr>
          <w:rFonts w:ascii="Times New Roman" w:hAnsi="Times New Roman" w:cs="Times New Roman"/>
          <w:sz w:val="24"/>
          <w:szCs w:val="24"/>
        </w:rPr>
      </w:pPr>
    </w:p>
    <w:p w:rsidR="00F0641E" w:rsidRPr="00F0641E" w:rsidRDefault="00F0641E" w:rsidP="00F0641E">
      <w:pPr>
        <w:spacing w:after="0" w:line="240" w:lineRule="auto"/>
        <w:jc w:val="both"/>
        <w:rPr>
          <w:rFonts w:ascii="Times New Roman" w:hAnsi="Times New Roman" w:cs="Times New Roman"/>
          <w:sz w:val="24"/>
          <w:szCs w:val="24"/>
        </w:rPr>
      </w:pPr>
      <w:r w:rsidRPr="00F0641E">
        <w:rPr>
          <w:rFonts w:ascii="Times New Roman" w:hAnsi="Times New Roman" w:cs="Times New Roman"/>
          <w:sz w:val="24"/>
          <w:szCs w:val="24"/>
        </w:rPr>
        <w:t xml:space="preserve">The FFI agreement will also be revised to reflect a change to the reporting requirements by participating FFIs that elect to backup withhold under section 3406 rather than to withhold under chapter 4 on a </w:t>
      </w:r>
      <w:proofErr w:type="spellStart"/>
      <w:r w:rsidRPr="00F0641E">
        <w:rPr>
          <w:rFonts w:ascii="Times New Roman" w:hAnsi="Times New Roman" w:cs="Times New Roman"/>
          <w:sz w:val="24"/>
          <w:szCs w:val="24"/>
        </w:rPr>
        <w:t>withholdable</w:t>
      </w:r>
      <w:proofErr w:type="spellEnd"/>
      <w:r w:rsidRPr="00F0641E">
        <w:rPr>
          <w:rFonts w:ascii="Times New Roman" w:hAnsi="Times New Roman" w:cs="Times New Roman"/>
          <w:sz w:val="24"/>
          <w:szCs w:val="24"/>
        </w:rPr>
        <w:t xml:space="preserve"> payment that is a reportable payment made to a recalcitrant account holder that is a U.S. non-exempt recipient subject to backup withholding. These temporary </w:t>
      </w:r>
      <w:r w:rsidRPr="00F0641E">
        <w:rPr>
          <w:rFonts w:ascii="Times New Roman" w:hAnsi="Times New Roman" w:cs="Times New Roman"/>
          <w:sz w:val="24"/>
          <w:szCs w:val="24"/>
        </w:rPr>
        <w:lastRenderedPageBreak/>
        <w:t>regulations clarify that a participating FFI may make the election to apply backup withholding under section 3406 with respect to an account holder only if it complies with the information reporting rules under chapter 61 and section 3406. Accordingly, various sections of the FFI agreement will be</w:t>
      </w:r>
      <w:r w:rsidR="00823F93">
        <w:rPr>
          <w:rFonts w:ascii="Times New Roman" w:hAnsi="Times New Roman" w:cs="Times New Roman"/>
          <w:sz w:val="24"/>
          <w:szCs w:val="24"/>
        </w:rPr>
        <w:t xml:space="preserve"> </w:t>
      </w:r>
      <w:r w:rsidRPr="00F0641E">
        <w:rPr>
          <w:rFonts w:ascii="Times New Roman" w:hAnsi="Times New Roman" w:cs="Times New Roman"/>
          <w:sz w:val="24"/>
          <w:szCs w:val="24"/>
        </w:rPr>
        <w:t>modified to reflect this change.</w:t>
      </w:r>
    </w:p>
    <w:sectPr w:rsidR="00F0641E" w:rsidRPr="00F064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EE5491"/>
    <w:multiLevelType w:val="hybridMultilevel"/>
    <w:tmpl w:val="091E1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5AC"/>
    <w:rsid w:val="00197C3E"/>
    <w:rsid w:val="001A65D4"/>
    <w:rsid w:val="00273847"/>
    <w:rsid w:val="00362641"/>
    <w:rsid w:val="004954F7"/>
    <w:rsid w:val="004A5F72"/>
    <w:rsid w:val="00605FBC"/>
    <w:rsid w:val="00606505"/>
    <w:rsid w:val="00610FF5"/>
    <w:rsid w:val="007257D3"/>
    <w:rsid w:val="00734393"/>
    <w:rsid w:val="007E7CA4"/>
    <w:rsid w:val="00823F93"/>
    <w:rsid w:val="00952EF9"/>
    <w:rsid w:val="00B04AFE"/>
    <w:rsid w:val="00DE3779"/>
    <w:rsid w:val="00DF0155"/>
    <w:rsid w:val="00E425AC"/>
    <w:rsid w:val="00E5186B"/>
    <w:rsid w:val="00F064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25AC"/>
    <w:rPr>
      <w:color w:val="0000FF" w:themeColor="hyperlink"/>
      <w:u w:val="single"/>
    </w:rPr>
  </w:style>
  <w:style w:type="paragraph" w:customStyle="1" w:styleId="Default">
    <w:name w:val="Default"/>
    <w:rsid w:val="00E425AC"/>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4954F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25AC"/>
    <w:rPr>
      <w:color w:val="0000FF" w:themeColor="hyperlink"/>
      <w:u w:val="single"/>
    </w:rPr>
  </w:style>
  <w:style w:type="paragraph" w:customStyle="1" w:styleId="Default">
    <w:name w:val="Default"/>
    <w:rsid w:val="00E425AC"/>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4954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988803">
      <w:bodyDiv w:val="1"/>
      <w:marLeft w:val="0"/>
      <w:marRight w:val="0"/>
      <w:marTop w:val="0"/>
      <w:marBottom w:val="0"/>
      <w:divBdr>
        <w:top w:val="none" w:sz="0" w:space="0" w:color="auto"/>
        <w:left w:val="none" w:sz="0" w:space="0" w:color="auto"/>
        <w:bottom w:val="none" w:sz="0" w:space="0" w:color="auto"/>
        <w:right w:val="none" w:sz="0" w:space="0" w:color="auto"/>
      </w:divBdr>
    </w:div>
    <w:div w:id="1774082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1BF810-352C-4120-98E5-3303CAF41D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9165</Words>
  <Characters>52243</Characters>
  <Application>Microsoft Office Word</Application>
  <DocSecurity>0</DocSecurity>
  <Lines>435</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H. Byrnes</dc:creator>
  <cp:lastModifiedBy>William H. Byrnes</cp:lastModifiedBy>
  <cp:revision>3</cp:revision>
  <dcterms:created xsi:type="dcterms:W3CDTF">2014-02-21T01:52:00Z</dcterms:created>
  <dcterms:modified xsi:type="dcterms:W3CDTF">2014-02-21T01:53:00Z</dcterms:modified>
</cp:coreProperties>
</file>